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29" w:rsidRPr="00030613" w:rsidRDefault="001B3129" w:rsidP="001B3129">
      <w:pPr>
        <w:widowControl w:val="0"/>
        <w:shd w:val="clear" w:color="auto" w:fill="FFFFFF"/>
        <w:tabs>
          <w:tab w:val="left" w:pos="1339"/>
        </w:tabs>
        <w:autoSpaceDE w:val="0"/>
        <w:autoSpaceDN w:val="0"/>
        <w:adjustRightInd w:val="0"/>
        <w:spacing w:line="322" w:lineRule="exact"/>
        <w:ind w:left="1128"/>
        <w:rPr>
          <w:b/>
          <w:sz w:val="32"/>
          <w:szCs w:val="32"/>
        </w:rPr>
      </w:pPr>
      <w:r w:rsidRPr="00030613">
        <w:rPr>
          <w:b/>
          <w:sz w:val="32"/>
          <w:szCs w:val="32"/>
        </w:rPr>
        <w:t>Я  играю  целый  ден</w:t>
      </w:r>
      <w:r>
        <w:rPr>
          <w:b/>
          <w:sz w:val="32"/>
          <w:szCs w:val="32"/>
        </w:rPr>
        <w:t>ь,  мне играть  совсем  не лень</w:t>
      </w:r>
    </w:p>
    <w:p w:rsidR="001B3129" w:rsidRPr="00030613" w:rsidRDefault="001B3129" w:rsidP="001B3129">
      <w:pPr>
        <w:spacing w:line="360" w:lineRule="auto"/>
        <w:jc w:val="center"/>
        <w:rPr>
          <w:b/>
          <w:sz w:val="32"/>
          <w:szCs w:val="32"/>
        </w:rPr>
      </w:pPr>
      <w:r>
        <w:rPr>
          <w:b/>
          <w:sz w:val="32"/>
          <w:szCs w:val="32"/>
        </w:rPr>
        <w:t>Консультация</w:t>
      </w:r>
    </w:p>
    <w:p w:rsidR="001B3129" w:rsidRDefault="001B3129" w:rsidP="001B3129">
      <w:pPr>
        <w:spacing w:line="360" w:lineRule="auto"/>
        <w:jc w:val="both"/>
        <w:rPr>
          <w:sz w:val="28"/>
          <w:szCs w:val="28"/>
        </w:rPr>
      </w:pPr>
      <w:r>
        <w:rPr>
          <w:sz w:val="28"/>
          <w:szCs w:val="28"/>
        </w:rPr>
        <w:tab/>
        <w:t>Цель:  Повысить  знания родителей  по руководству игровой деятельностью; научить создавать такую обстановку, в которой  ребёнок мог бы  спокойно жить,  гармонично  развиваться.</w:t>
      </w:r>
    </w:p>
    <w:p w:rsidR="001B3129" w:rsidRDefault="001B3129" w:rsidP="001B3129">
      <w:pPr>
        <w:spacing w:line="360" w:lineRule="auto"/>
        <w:ind w:firstLine="708"/>
        <w:jc w:val="both"/>
        <w:rPr>
          <w:sz w:val="28"/>
          <w:szCs w:val="28"/>
        </w:rPr>
      </w:pPr>
      <w:r>
        <w:rPr>
          <w:sz w:val="28"/>
          <w:szCs w:val="28"/>
        </w:rPr>
        <w:t>Игра-это естественная  жизнь и ни в коем  случае не пустая забава. Игра-это жизнь, преломленная сквозь психику.</w:t>
      </w:r>
    </w:p>
    <w:p w:rsidR="001B3129" w:rsidRDefault="001B3129" w:rsidP="001B3129">
      <w:pPr>
        <w:spacing w:line="360" w:lineRule="auto"/>
        <w:jc w:val="both"/>
        <w:rPr>
          <w:sz w:val="28"/>
          <w:szCs w:val="28"/>
        </w:rPr>
      </w:pPr>
      <w:r>
        <w:rPr>
          <w:sz w:val="28"/>
          <w:szCs w:val="28"/>
        </w:rPr>
        <w:tab/>
        <w:t>Личностные  качества ребёнка формируются в активной деятельности, и прежде всего в той, которая на каждом возрастном этапе является ведущей, определяет его интересы, отношение к действительности, особенности взаимоотношений с окружающими людьми. В дошкольном возрасте такая ведущая деятельность – игра.</w:t>
      </w:r>
    </w:p>
    <w:p w:rsidR="001B3129" w:rsidRDefault="001B3129" w:rsidP="001B3129">
      <w:pPr>
        <w:spacing w:line="360" w:lineRule="auto"/>
        <w:ind w:firstLine="708"/>
        <w:jc w:val="both"/>
        <w:rPr>
          <w:sz w:val="28"/>
          <w:szCs w:val="28"/>
        </w:rPr>
      </w:pPr>
      <w:r>
        <w:rPr>
          <w:sz w:val="28"/>
          <w:szCs w:val="28"/>
        </w:rPr>
        <w:t xml:space="preserve">Без увлекательной игры не может быть страны детства. Чем разнообразнее, интереснее игры малышей, тем богаче и шире для них становится окружающий мир, светлее и радостнее жизнь. Игра незаменима в период дошкольного детства. Ребёнок в игре знакомится  со свойствами предметов, экспериментирует, проявляет инициативу, творчество. Во время игры формируется  внимание, воображение, память, мышление, развиваются активность и самостоятельность. Именно в игре складываются первые положительные отношения со сверстниками: интерес к играм других детей, желание включиться в игру, совместные  игру, первые совместные игры, умение считаться с интересами сверстников. В игре ребёнок имеет возможность  реализовывать и углублять свои  знания. Через игру он входит </w:t>
      </w:r>
      <w:proofErr w:type="gramStart"/>
      <w:r>
        <w:rPr>
          <w:sz w:val="28"/>
          <w:szCs w:val="28"/>
        </w:rPr>
        <w:t>в</w:t>
      </w:r>
      <w:proofErr w:type="gramEnd"/>
      <w:r>
        <w:rPr>
          <w:sz w:val="28"/>
          <w:szCs w:val="28"/>
        </w:rPr>
        <w:t xml:space="preserve"> взрослых. В игре у детей складывается  символическа</w:t>
      </w:r>
      <w:proofErr w:type="gramStart"/>
      <w:r>
        <w:rPr>
          <w:sz w:val="28"/>
          <w:szCs w:val="28"/>
        </w:rPr>
        <w:t>я(</w:t>
      </w:r>
      <w:proofErr w:type="gramEnd"/>
      <w:r>
        <w:rPr>
          <w:sz w:val="28"/>
          <w:szCs w:val="28"/>
        </w:rPr>
        <w:t xml:space="preserve"> знаковая) функция </w:t>
      </w:r>
    </w:p>
    <w:p w:rsidR="001B3129" w:rsidRDefault="001B3129" w:rsidP="001B3129">
      <w:pPr>
        <w:spacing w:line="360" w:lineRule="auto"/>
        <w:jc w:val="both"/>
        <w:rPr>
          <w:sz w:val="28"/>
          <w:szCs w:val="28"/>
        </w:rPr>
      </w:pPr>
      <w:r>
        <w:rPr>
          <w:sz w:val="28"/>
          <w:szCs w:val="28"/>
        </w:rPr>
        <w:t xml:space="preserve">сознания, </w:t>
      </w:r>
      <w:proofErr w:type="gramStart"/>
      <w:r>
        <w:rPr>
          <w:sz w:val="28"/>
          <w:szCs w:val="28"/>
        </w:rPr>
        <w:t>состоящая</w:t>
      </w:r>
      <w:proofErr w:type="gramEnd"/>
      <w:r>
        <w:rPr>
          <w:sz w:val="28"/>
          <w:szCs w:val="28"/>
        </w:rPr>
        <w:t xml:space="preserve"> в использовании вместо разных предметов их заместителей. Использование внешних реальных заместителей переходит в использование заместителей внутренних, образных, а это перестраивает все психические  процессы ребёнка, позволяет ему строить в уме представления о предметах и явлениях действительности и применять их при решении разнообразных умственных задач. </w:t>
      </w:r>
    </w:p>
    <w:p w:rsidR="001B3129" w:rsidRDefault="001B3129" w:rsidP="001B3129">
      <w:pPr>
        <w:spacing w:line="360" w:lineRule="auto"/>
        <w:ind w:firstLine="708"/>
        <w:jc w:val="both"/>
        <w:rPr>
          <w:sz w:val="28"/>
          <w:szCs w:val="28"/>
        </w:rPr>
      </w:pPr>
      <w:r>
        <w:rPr>
          <w:sz w:val="28"/>
          <w:szCs w:val="28"/>
        </w:rPr>
        <w:lastRenderedPageBreak/>
        <w:t>Взрослый должен создавать условия для того, чтобы игра началась и развернулась. Вступая в игровое общение, взрослый получает возможность без лишнего нажима морализирования  руководить деятельностью детей, их развитием, регулировать взаимоотношения, разрешать конфликты.</w:t>
      </w:r>
    </w:p>
    <w:p w:rsidR="001B3129" w:rsidRDefault="001B3129" w:rsidP="001B3129">
      <w:pPr>
        <w:spacing w:line="360" w:lineRule="auto"/>
        <w:jc w:val="both"/>
        <w:rPr>
          <w:sz w:val="28"/>
          <w:szCs w:val="28"/>
        </w:rPr>
      </w:pPr>
      <w:r>
        <w:rPr>
          <w:sz w:val="28"/>
          <w:szCs w:val="28"/>
        </w:rPr>
        <w:t>Игровая деятельность детей третьего года жизни разнообразна: сюжетно-ролевые, строительные, игры-забавы, дидактические игры, подвижные игры.</w:t>
      </w:r>
    </w:p>
    <w:p w:rsidR="001B3129" w:rsidRDefault="001B3129" w:rsidP="001B3129">
      <w:pPr>
        <w:spacing w:line="360" w:lineRule="auto"/>
        <w:jc w:val="both"/>
        <w:rPr>
          <w:sz w:val="28"/>
          <w:szCs w:val="28"/>
        </w:rPr>
      </w:pPr>
      <w:r>
        <w:rPr>
          <w:sz w:val="28"/>
          <w:szCs w:val="28"/>
        </w:rPr>
        <w:t xml:space="preserve">Сначала взрослому необходимо быть ведущим в игре, тогда ребёнок-зритель </w:t>
      </w:r>
    </w:p>
    <w:p w:rsidR="001B3129" w:rsidRDefault="001B3129" w:rsidP="001B3129">
      <w:pPr>
        <w:spacing w:line="360" w:lineRule="auto"/>
        <w:jc w:val="both"/>
        <w:rPr>
          <w:sz w:val="28"/>
          <w:szCs w:val="28"/>
        </w:rPr>
      </w:pPr>
      <w:r>
        <w:rPr>
          <w:sz w:val="28"/>
          <w:szCs w:val="28"/>
        </w:rPr>
        <w:t xml:space="preserve">начнёт присоединяться к игре. Затем взрослый должен помочь малышу выбрать игрушки и научить действовать вместе. После этого ребёнок начнет </w:t>
      </w:r>
    </w:p>
    <w:p w:rsidR="001B3129" w:rsidRDefault="001B3129" w:rsidP="001B3129">
      <w:pPr>
        <w:spacing w:line="360" w:lineRule="auto"/>
        <w:jc w:val="both"/>
        <w:rPr>
          <w:sz w:val="28"/>
          <w:szCs w:val="28"/>
        </w:rPr>
      </w:pPr>
      <w:r>
        <w:rPr>
          <w:sz w:val="28"/>
          <w:szCs w:val="28"/>
        </w:rPr>
        <w:t xml:space="preserve">играть. Взрослому необходимо поощрять успехи ребёнка, и тогда </w:t>
      </w:r>
      <w:proofErr w:type="gramStart"/>
      <w:r>
        <w:rPr>
          <w:sz w:val="28"/>
          <w:szCs w:val="28"/>
        </w:rPr>
        <w:t>совместная</w:t>
      </w:r>
      <w:proofErr w:type="gramEnd"/>
      <w:r>
        <w:rPr>
          <w:sz w:val="28"/>
          <w:szCs w:val="28"/>
        </w:rPr>
        <w:t xml:space="preserve"> </w:t>
      </w:r>
    </w:p>
    <w:p w:rsidR="001B3129" w:rsidRDefault="001B3129" w:rsidP="001B3129">
      <w:pPr>
        <w:spacing w:line="360" w:lineRule="auto"/>
        <w:jc w:val="both"/>
        <w:rPr>
          <w:sz w:val="28"/>
          <w:szCs w:val="28"/>
        </w:rPr>
      </w:pPr>
      <w:r>
        <w:rPr>
          <w:sz w:val="28"/>
          <w:szCs w:val="28"/>
        </w:rPr>
        <w:t xml:space="preserve">игра станет желанной. На следующем этапе взрослый должен снизить свою активность, после чего у ребёнка  увеличится свобода действий, возрастёт активность, и научится играть самостоятельно. А самое главное, у малыша возникнет желание иметь партнера по общению.  </w:t>
      </w:r>
    </w:p>
    <w:p w:rsidR="001B3129" w:rsidRDefault="001B3129" w:rsidP="001B3129">
      <w:pPr>
        <w:spacing w:line="360" w:lineRule="auto"/>
        <w:ind w:firstLine="708"/>
        <w:jc w:val="both"/>
        <w:rPr>
          <w:sz w:val="28"/>
          <w:szCs w:val="28"/>
        </w:rPr>
      </w:pPr>
      <w:r>
        <w:rPr>
          <w:sz w:val="28"/>
          <w:szCs w:val="28"/>
        </w:rPr>
        <w:t xml:space="preserve">Организуя игру детей, взрослые, прежде всего, воздействуют на их эмоциональное состояние, поддерживает положительные эмоции. Особенно радуют малышей совместные переживания при наблюдении за окружающим, совместные игры. При этом взрослый направляет малышей на игру. </w:t>
      </w:r>
    </w:p>
    <w:p w:rsidR="001B3129" w:rsidRDefault="001B3129" w:rsidP="001B3129">
      <w:pPr>
        <w:spacing w:line="360" w:lineRule="auto"/>
        <w:jc w:val="both"/>
        <w:rPr>
          <w:sz w:val="28"/>
          <w:szCs w:val="28"/>
        </w:rPr>
      </w:pPr>
      <w:r>
        <w:rPr>
          <w:sz w:val="28"/>
          <w:szCs w:val="28"/>
        </w:rPr>
        <w:t>Во время игры  взрослый формирует поведение ребёнка: учит выполнять правила игры, показывает, где и с какой  игрушкой  удобнее играть (за столом, на полу, у окна), воспитывает  бережное отношение к игрушкам, убирать на место.</w:t>
      </w:r>
    </w:p>
    <w:p w:rsidR="001B3129" w:rsidRDefault="001B3129" w:rsidP="001B3129">
      <w:pPr>
        <w:spacing w:line="360" w:lineRule="auto"/>
        <w:ind w:firstLine="708"/>
        <w:jc w:val="both"/>
        <w:rPr>
          <w:sz w:val="28"/>
          <w:szCs w:val="28"/>
        </w:rPr>
      </w:pPr>
      <w:r>
        <w:rPr>
          <w:sz w:val="28"/>
          <w:szCs w:val="28"/>
        </w:rPr>
        <w:t>Совместные игры открывают большие возможности для формирования  личности ребёнка, проявления им инициативы, самостоятельности, любознательности. Под руководством взрослого, играя с ним, малыш учится выполнять определённые его требования: собрать игрушки и положить их на свои места, возвратить отобранную у другого ребёнка игрушку. При этом дети должны хорошо усвоить значение слов «нельзя»  и «можно».</w:t>
      </w:r>
    </w:p>
    <w:p w:rsidR="001B3129" w:rsidRDefault="001B3129" w:rsidP="001B3129">
      <w:pPr>
        <w:spacing w:line="360" w:lineRule="auto"/>
        <w:jc w:val="both"/>
        <w:rPr>
          <w:sz w:val="28"/>
          <w:szCs w:val="28"/>
        </w:rPr>
      </w:pPr>
      <w:r>
        <w:rPr>
          <w:sz w:val="28"/>
          <w:szCs w:val="28"/>
        </w:rPr>
        <w:t>Организуя игру малыша, взрослый разыгрывает различные сюжеты: мишка заболел, кошка обожгла лапку, её надо полечить, кукла пришла прогулки.</w:t>
      </w:r>
    </w:p>
    <w:p w:rsidR="001B3129" w:rsidRDefault="001B3129" w:rsidP="001B3129">
      <w:pPr>
        <w:spacing w:line="360" w:lineRule="auto"/>
        <w:jc w:val="both"/>
        <w:rPr>
          <w:sz w:val="28"/>
          <w:szCs w:val="28"/>
        </w:rPr>
      </w:pPr>
      <w:r>
        <w:rPr>
          <w:sz w:val="28"/>
          <w:szCs w:val="28"/>
        </w:rPr>
        <w:lastRenderedPageBreak/>
        <w:t>Показатель правильно организованной игры детей – их хорошее настроение, разнообразное использование освоенных навыков, положительные взаимоотношения, достаточное количество соответствующих возрасту речевых реакций, сопровождающих самостоятельную деятельность ребёнка.</w:t>
      </w:r>
    </w:p>
    <w:p w:rsidR="001B3129" w:rsidRDefault="001B3129" w:rsidP="001B3129">
      <w:pPr>
        <w:spacing w:line="360" w:lineRule="auto"/>
        <w:jc w:val="both"/>
        <w:rPr>
          <w:sz w:val="28"/>
          <w:szCs w:val="28"/>
        </w:rPr>
      </w:pPr>
    </w:p>
    <w:p w:rsidR="001B3129" w:rsidRDefault="001B3129" w:rsidP="001B3129">
      <w:pPr>
        <w:spacing w:line="360" w:lineRule="auto"/>
        <w:ind w:firstLine="705"/>
        <w:jc w:val="both"/>
        <w:rPr>
          <w:sz w:val="28"/>
          <w:szCs w:val="28"/>
        </w:rPr>
      </w:pPr>
    </w:p>
    <w:p w:rsidR="001B3129" w:rsidRPr="00E629EA" w:rsidRDefault="001B3129" w:rsidP="001B3129">
      <w:pPr>
        <w:spacing w:line="360" w:lineRule="auto"/>
        <w:jc w:val="center"/>
        <w:rPr>
          <w:b/>
          <w:sz w:val="32"/>
          <w:szCs w:val="32"/>
        </w:rPr>
      </w:pPr>
      <w:r w:rsidRPr="00E629EA">
        <w:rPr>
          <w:b/>
          <w:sz w:val="32"/>
          <w:szCs w:val="32"/>
        </w:rPr>
        <w:t>Убираю  игрушки  сам</w:t>
      </w:r>
      <w:r>
        <w:rPr>
          <w:b/>
          <w:sz w:val="32"/>
          <w:szCs w:val="32"/>
        </w:rPr>
        <w:t>.</w:t>
      </w:r>
    </w:p>
    <w:p w:rsidR="001B3129" w:rsidRDefault="001B3129" w:rsidP="001B3129">
      <w:pPr>
        <w:spacing w:line="360" w:lineRule="auto"/>
        <w:jc w:val="center"/>
        <w:rPr>
          <w:b/>
          <w:sz w:val="28"/>
          <w:szCs w:val="28"/>
        </w:rPr>
      </w:pPr>
      <w:r>
        <w:rPr>
          <w:b/>
          <w:sz w:val="28"/>
          <w:szCs w:val="28"/>
        </w:rPr>
        <w:t>Памятка</w:t>
      </w:r>
    </w:p>
    <w:p w:rsidR="001B3129" w:rsidRDefault="001B3129" w:rsidP="001B3129">
      <w:pPr>
        <w:spacing w:line="360" w:lineRule="auto"/>
        <w:jc w:val="both"/>
        <w:rPr>
          <w:sz w:val="28"/>
          <w:szCs w:val="28"/>
        </w:rPr>
      </w:pPr>
      <w:r>
        <w:rPr>
          <w:sz w:val="28"/>
          <w:szCs w:val="28"/>
        </w:rPr>
        <w:t xml:space="preserve">   </w:t>
      </w:r>
      <w:r>
        <w:rPr>
          <w:sz w:val="28"/>
          <w:szCs w:val="28"/>
        </w:rPr>
        <w:tab/>
        <w:t>* Сделайте  уборку игрушек  самоценным  событием.  Отведите  для этого специальное  время, минут 5 -10, не позволяя  себе торопить ребёнка  или убирать за него; постарайтесь,  чтобы вас ничто не отвлекало: завершите или приостановите  домашние занятия, которые  у вас  начаты. Вы приступаете к важному делу, 5-10 минут должны быть полностью отданы ребёнку.</w:t>
      </w:r>
    </w:p>
    <w:p w:rsidR="001B3129" w:rsidRDefault="001B3129" w:rsidP="001B3129">
      <w:pPr>
        <w:spacing w:line="360" w:lineRule="auto"/>
        <w:ind w:firstLine="708"/>
        <w:jc w:val="both"/>
        <w:rPr>
          <w:sz w:val="28"/>
          <w:szCs w:val="28"/>
        </w:rPr>
      </w:pPr>
      <w:r>
        <w:rPr>
          <w:sz w:val="28"/>
          <w:szCs w:val="28"/>
        </w:rPr>
        <w:t xml:space="preserve">* Определите  место хранения игрушек. Ни в коем случае нельзя  собирать их в одну общую коробку, в кучу. Дело ведь не в том, что,  убрав игрушки, мы устраняем беспорядок  в  комнате, а в отношении к самим игрушкам, в воспитании  бережливости. Их  можно разложить в двух-трёх разных местах. </w:t>
      </w:r>
      <w:proofErr w:type="gramStart"/>
      <w:r>
        <w:rPr>
          <w:sz w:val="28"/>
          <w:szCs w:val="28"/>
        </w:rPr>
        <w:t>Например, машины стоят  «гараже», на нижней полке шкафа, куклы, мишки сидят на стульчике, спят в кроватке, мячи «живут» коробке.</w:t>
      </w:r>
      <w:proofErr w:type="gramEnd"/>
      <w:r>
        <w:rPr>
          <w:sz w:val="28"/>
          <w:szCs w:val="28"/>
        </w:rPr>
        <w:t xml:space="preserve"> Эти места  должны  быть постоянными.</w:t>
      </w:r>
    </w:p>
    <w:p w:rsidR="001B3129" w:rsidRDefault="001B3129" w:rsidP="001B3129">
      <w:pPr>
        <w:spacing w:line="360" w:lineRule="auto"/>
        <w:ind w:firstLine="708"/>
        <w:jc w:val="both"/>
        <w:rPr>
          <w:sz w:val="28"/>
          <w:szCs w:val="28"/>
        </w:rPr>
      </w:pPr>
      <w:r>
        <w:rPr>
          <w:sz w:val="28"/>
          <w:szCs w:val="28"/>
        </w:rPr>
        <w:t>*Сделайте так, чтобы ребёнку  не была в тягость уборка игрушек, занимайтесь этим  вместе с ним. Неважно, сколько игрушек уберёт на место он и сколько вы, главное – дать почувствовать ребёнку, что он участник важного дела.  Например,  «сигналом» может служить поговорка: «А теперь за дело дружно,  убирать игрушки нужно»!</w:t>
      </w:r>
    </w:p>
    <w:p w:rsidR="001B3129" w:rsidRDefault="001B3129" w:rsidP="001B3129">
      <w:pPr>
        <w:spacing w:line="360" w:lineRule="auto"/>
        <w:ind w:firstLine="708"/>
        <w:jc w:val="both"/>
        <w:rPr>
          <w:sz w:val="28"/>
          <w:szCs w:val="28"/>
        </w:rPr>
      </w:pPr>
      <w:r>
        <w:rPr>
          <w:sz w:val="28"/>
          <w:szCs w:val="28"/>
        </w:rPr>
        <w:t xml:space="preserve">* В темпе, весело убирайте игрушки по местам, сопровождайте действия стихами: «Мишка милый, мишка славный неуклюжий и «забавный»,  «Мой весёлый, звонкий мяч, </w:t>
      </w:r>
      <w:proofErr w:type="gramStart"/>
      <w:r>
        <w:rPr>
          <w:sz w:val="28"/>
          <w:szCs w:val="28"/>
        </w:rPr>
        <w:t>ты</w:t>
      </w:r>
      <w:proofErr w:type="gramEnd"/>
      <w:r>
        <w:rPr>
          <w:sz w:val="28"/>
          <w:szCs w:val="28"/>
        </w:rPr>
        <w:t xml:space="preserve"> куда помчался  вскачь?»</w:t>
      </w:r>
    </w:p>
    <w:p w:rsidR="001B3129" w:rsidRDefault="001B3129" w:rsidP="001B3129">
      <w:pPr>
        <w:spacing w:line="360" w:lineRule="auto"/>
        <w:ind w:firstLine="708"/>
        <w:jc w:val="both"/>
        <w:rPr>
          <w:sz w:val="28"/>
          <w:szCs w:val="28"/>
        </w:rPr>
      </w:pPr>
      <w:r>
        <w:rPr>
          <w:sz w:val="28"/>
          <w:szCs w:val="28"/>
        </w:rPr>
        <w:lastRenderedPageBreak/>
        <w:t xml:space="preserve">Тем самым вы демонстрируете своё доброе отношение к игрушкам, показывайте, что любите их, заботитесь о них. У ребёнка тоже будут </w:t>
      </w:r>
      <w:proofErr w:type="gramStart"/>
      <w:r>
        <w:rPr>
          <w:sz w:val="28"/>
          <w:szCs w:val="28"/>
        </w:rPr>
        <w:t>возникать</w:t>
      </w:r>
      <w:proofErr w:type="gramEnd"/>
      <w:r>
        <w:rPr>
          <w:sz w:val="28"/>
          <w:szCs w:val="28"/>
        </w:rPr>
        <w:t xml:space="preserve"> и закрепляться  эти чувства. </w:t>
      </w:r>
    </w:p>
    <w:p w:rsidR="001B3129" w:rsidRDefault="001B3129" w:rsidP="001B3129">
      <w:pPr>
        <w:spacing w:line="360" w:lineRule="auto"/>
        <w:ind w:firstLine="708"/>
        <w:jc w:val="both"/>
        <w:rPr>
          <w:sz w:val="28"/>
          <w:szCs w:val="28"/>
        </w:rPr>
      </w:pPr>
      <w:r>
        <w:rPr>
          <w:sz w:val="28"/>
          <w:szCs w:val="28"/>
        </w:rPr>
        <w:t>* Убирая  игрушки, обращайтесь к ним, как к живым существам, беседуйте с ними, давайте  ребёнку  установку  на сон, еду и т. д.</w:t>
      </w:r>
    </w:p>
    <w:p w:rsidR="001B3129" w:rsidRDefault="001B3129" w:rsidP="001B3129">
      <w:pPr>
        <w:spacing w:line="360" w:lineRule="auto"/>
        <w:ind w:firstLine="708"/>
        <w:jc w:val="both"/>
        <w:rPr>
          <w:sz w:val="28"/>
          <w:szCs w:val="28"/>
        </w:rPr>
      </w:pPr>
      <w:r>
        <w:rPr>
          <w:sz w:val="28"/>
          <w:szCs w:val="28"/>
        </w:rPr>
        <w:t xml:space="preserve">* Малыша следует непременно похвалить за сделанную работу. Перечислите, что он сделал, полюбуйтесь комнатой: «Ах, как красиво, какой порядок!» </w:t>
      </w:r>
    </w:p>
    <w:p w:rsidR="006C7B5B" w:rsidRDefault="006C7B5B">
      <w:bookmarkStart w:id="0" w:name="_GoBack"/>
      <w:bookmarkEnd w:id="0"/>
    </w:p>
    <w:sectPr w:rsidR="006C7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29"/>
    <w:rsid w:val="001B3129"/>
    <w:rsid w:val="006C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Company>DG Win&amp;Soft</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2015-01-26T09:03:00Z</dcterms:created>
  <dcterms:modified xsi:type="dcterms:W3CDTF">2015-01-26T09:03:00Z</dcterms:modified>
</cp:coreProperties>
</file>