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E" w:rsidRPr="009F63A2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F63A2">
        <w:rPr>
          <w:rFonts w:ascii="Times New Roman" w:hAnsi="Times New Roman" w:cs="Times New Roman"/>
        </w:rPr>
        <w:t>УТВЕРЖДАЮ</w:t>
      </w:r>
    </w:p>
    <w:p w:rsidR="0030334E" w:rsidRPr="009F63A2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 xml:space="preserve">на Педагогическом совете                                                               </w:t>
      </w:r>
      <w:r>
        <w:rPr>
          <w:rFonts w:ascii="Times New Roman" w:hAnsi="Times New Roman" w:cs="Times New Roman"/>
        </w:rPr>
        <w:t xml:space="preserve">                   Заведующий МА</w:t>
      </w:r>
      <w:r w:rsidRPr="009F63A2">
        <w:rPr>
          <w:rFonts w:ascii="Times New Roman" w:hAnsi="Times New Roman" w:cs="Times New Roman"/>
        </w:rPr>
        <w:t>ДОУ детский</w:t>
      </w:r>
    </w:p>
    <w:p w:rsidR="0030334E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proofErr w:type="gramStart"/>
      <w:r>
        <w:rPr>
          <w:rFonts w:ascii="Times New Roman" w:hAnsi="Times New Roman" w:cs="Times New Roman"/>
        </w:rPr>
        <w:t>4  от</w:t>
      </w:r>
      <w:proofErr w:type="gramEnd"/>
      <w:r>
        <w:rPr>
          <w:rFonts w:ascii="Times New Roman" w:hAnsi="Times New Roman" w:cs="Times New Roman"/>
        </w:rPr>
        <w:t xml:space="preserve"> «25</w:t>
      </w:r>
      <w:r w:rsidRPr="009F63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2016</w:t>
      </w:r>
      <w:r w:rsidRPr="009F63A2">
        <w:rPr>
          <w:rFonts w:ascii="Times New Roman" w:hAnsi="Times New Roman" w:cs="Times New Roman"/>
        </w:rPr>
        <w:t xml:space="preserve"> г.                           </w:t>
      </w:r>
      <w:r>
        <w:rPr>
          <w:rFonts w:ascii="Times New Roman" w:hAnsi="Times New Roman" w:cs="Times New Roman"/>
        </w:rPr>
        <w:t xml:space="preserve">                                           сад №56 города Белово</w:t>
      </w:r>
    </w:p>
    <w:p w:rsidR="0030334E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Приказ № ___от 25.05.2016 г.</w:t>
      </w:r>
    </w:p>
    <w:p w:rsidR="0030334E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О.С.Калугина</w:t>
      </w:r>
      <w:proofErr w:type="spellEnd"/>
    </w:p>
    <w:p w:rsidR="0030334E" w:rsidRPr="00040326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30334E" w:rsidRPr="009971C9" w:rsidRDefault="0030334E" w:rsidP="0030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71C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9971C9">
        <w:rPr>
          <w:rFonts w:ascii="Times New Roman" w:hAnsi="Times New Roman" w:cs="Times New Roman"/>
          <w:b/>
          <w:sz w:val="28"/>
          <w:szCs w:val="28"/>
        </w:rPr>
        <w:t xml:space="preserve">  деятельности</w:t>
      </w:r>
      <w:proofErr w:type="gramEnd"/>
    </w:p>
    <w:p w:rsidR="0030334E" w:rsidRPr="009971C9" w:rsidRDefault="0030334E" w:rsidP="0030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56 города Белово за 2015</w:t>
      </w:r>
      <w:r w:rsidRPr="009971C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71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334E" w:rsidRPr="00040326" w:rsidRDefault="0030334E" w:rsidP="003033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334E" w:rsidRDefault="0030334E" w:rsidP="00303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Pr="00C86345"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Детский сад №56 «Буратино</w:t>
      </w:r>
      <w:r w:rsidRPr="00C8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 комбинированного вида города Белово».</w:t>
      </w:r>
    </w:p>
    <w:p w:rsidR="0030334E" w:rsidRPr="00C86345" w:rsidRDefault="0030334E" w:rsidP="0030334E">
      <w:pPr>
        <w:pStyle w:val="Style2"/>
        <w:widowControl/>
        <w:spacing w:before="67" w:line="276" w:lineRule="auto"/>
        <w:ind w:firstLine="0"/>
        <w:rPr>
          <w:rStyle w:val="FontStyle12"/>
        </w:rPr>
      </w:pPr>
      <w:r w:rsidRPr="00C86345">
        <w:rPr>
          <w:color w:val="000000"/>
        </w:rPr>
        <w:t> </w:t>
      </w:r>
      <w:r w:rsidRPr="00C86345">
        <w:rPr>
          <w:rStyle w:val="FontStyle12"/>
          <w:b/>
        </w:rPr>
        <w:t>Тип</w:t>
      </w:r>
      <w:r>
        <w:rPr>
          <w:rStyle w:val="FontStyle12"/>
        </w:rPr>
        <w:t>: автономное</w:t>
      </w:r>
      <w:r w:rsidRPr="00C86345">
        <w:rPr>
          <w:rStyle w:val="FontStyle12"/>
        </w:rPr>
        <w:t xml:space="preserve"> учреждение.</w:t>
      </w:r>
    </w:p>
    <w:p w:rsidR="0030334E" w:rsidRPr="00C86345" w:rsidRDefault="0030334E" w:rsidP="003033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Учредителем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чреждения является муниципальное образование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Беловский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округ. Функции и полномочия Учредителя Учреждения осуществляется Администрацией Беловского городского округа.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Местонахождение Учредителя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652600, Кемеровская область, город Белово, ул. Советская, 21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Беловского городского округа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Курносов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приемной главы Беловского городского округа: 8 (384-52) 2-81-37, факс: 8 (384-52) 2-15-19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Сайт:  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C86345">
          <w:rPr>
            <w:rStyle w:val="a4"/>
            <w:rFonts w:ascii="Times New Roman" w:hAnsi="Times New Roman" w:cs="Times New Roman"/>
            <w:color w:val="A000A0"/>
            <w:sz w:val="24"/>
            <w:szCs w:val="24"/>
            <w:shd w:val="clear" w:color="auto" w:fill="FFFFFF"/>
          </w:rPr>
          <w:t>www.belovo</w:t>
        </w:r>
      </w:hyperlink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42.ru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C86345">
          <w:rPr>
            <w:rStyle w:val="a4"/>
            <w:rFonts w:ascii="Times New Roman" w:hAnsi="Times New Roman" w:cs="Times New Roman"/>
            <w:color w:val="A000A0"/>
            <w:sz w:val="24"/>
            <w:szCs w:val="24"/>
            <w:shd w:val="clear" w:color="auto" w:fill="FFFFFF"/>
          </w:rPr>
          <w:t>mail@belovo42.ru</w:t>
        </w:r>
        <w:r w:rsidRPr="00C86345">
          <w:rPr>
            <w:rFonts w:ascii="Times New Roman" w:hAnsi="Times New Roman" w:cs="Times New Roman"/>
            <w:color w:val="A000A0"/>
            <w:sz w:val="24"/>
            <w:szCs w:val="24"/>
            <w:shd w:val="clear" w:color="auto" w:fill="FFFFFF"/>
          </w:rPr>
          <w:br/>
        </w:r>
      </w:hyperlink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 работы учредителя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понедельник – пятница    с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– 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00,  выходной: суббота, воскресенье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0334E" w:rsidRPr="00C86345" w:rsidRDefault="0030334E" w:rsidP="003033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Учреждение находится в ведомственном подчинении муниципального казенного учреждения "Управление образования города Белово"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нахождения:  Кемеровская область,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г.Белово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ул.Юности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Начальник: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Шафирко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Ярославович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граждан:  среда с 9.00 -12.00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 (38452) 2-28-53 (приемная)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специалист по дошкольному образованию: Зеленцова Любовь Всеволодовна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 (38452) 2-44-31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e-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Pr="00C8634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education_belovo@mail.ru</w:t>
        </w:r>
      </w:hyperlink>
    </w:p>
    <w:p w:rsidR="0030334E" w:rsidRPr="00C86345" w:rsidRDefault="0030334E" w:rsidP="0030334E">
      <w:pPr>
        <w:pStyle w:val="Style2"/>
        <w:widowControl/>
        <w:spacing w:line="276" w:lineRule="auto"/>
        <w:ind w:firstLine="0"/>
        <w:rPr>
          <w:rStyle w:val="FontStyle12"/>
        </w:rPr>
      </w:pPr>
      <w:r w:rsidRPr="00C86345">
        <w:rPr>
          <w:rStyle w:val="FontStyle12"/>
          <w:b/>
        </w:rPr>
        <w:t xml:space="preserve">Организационно – </w:t>
      </w:r>
      <w:proofErr w:type="gramStart"/>
      <w:r w:rsidRPr="00C86345">
        <w:rPr>
          <w:rStyle w:val="FontStyle12"/>
          <w:b/>
        </w:rPr>
        <w:t>правовая  форма</w:t>
      </w:r>
      <w:proofErr w:type="gramEnd"/>
      <w:r w:rsidRPr="00C86345">
        <w:rPr>
          <w:rStyle w:val="FontStyle12"/>
          <w:b/>
        </w:rPr>
        <w:t xml:space="preserve"> Учреждения</w:t>
      </w:r>
      <w:r>
        <w:rPr>
          <w:rStyle w:val="FontStyle12"/>
        </w:rPr>
        <w:t>: муниципальное автономное</w:t>
      </w:r>
      <w:r w:rsidRPr="00C86345">
        <w:rPr>
          <w:rStyle w:val="FontStyle12"/>
        </w:rPr>
        <w:t xml:space="preserve"> дошкольное </w:t>
      </w:r>
      <w:r>
        <w:rPr>
          <w:rStyle w:val="FontStyle12"/>
        </w:rPr>
        <w:t>обще</w:t>
      </w:r>
      <w:r w:rsidRPr="00C86345">
        <w:rPr>
          <w:rStyle w:val="FontStyle12"/>
        </w:rPr>
        <w:t>образовательное  учреждение.</w:t>
      </w:r>
    </w:p>
    <w:p w:rsidR="0030334E" w:rsidRPr="00010B86" w:rsidRDefault="0030334E" w:rsidP="003033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: 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дошкольное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ное учреждение «Детский сад № 56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Буратино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» комбинированного вида города Белово».</w:t>
      </w:r>
      <w:r w:rsidRPr="00010B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EF5">
        <w:rPr>
          <w:rFonts w:ascii="Times New Roman" w:eastAsia="Times New Roman" w:hAnsi="Times New Roman"/>
          <w:sz w:val="24"/>
          <w:szCs w:val="24"/>
        </w:rPr>
        <w:t>Детский</w:t>
      </w:r>
      <w:r>
        <w:rPr>
          <w:rFonts w:ascii="Times New Roman" w:eastAsia="Times New Roman" w:hAnsi="Times New Roman"/>
          <w:sz w:val="24"/>
          <w:szCs w:val="24"/>
        </w:rPr>
        <w:t xml:space="preserve"> сад введен в эксплуатацию 15 февраля 2016 года.</w:t>
      </w:r>
    </w:p>
    <w:p w:rsidR="0030334E" w:rsidRPr="00C86345" w:rsidRDefault="0030334E" w:rsidP="0030334E">
      <w:pPr>
        <w:shd w:val="clear" w:color="auto" w:fill="FFFFFF"/>
        <w:spacing w:before="69" w:after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Сокращённое наименование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: МАДОУ детский сад № 56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города Белово.</w:t>
      </w:r>
    </w:p>
    <w:p w:rsidR="0030334E" w:rsidRDefault="0030334E" w:rsidP="003033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нахождения учреждения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ул.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Подольская, 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proofErr w:type="gram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Бачатский, г. Белово, Кемеровская область, 652645, Российская Федерация.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работы </w:t>
      </w:r>
      <w:proofErr w:type="gramStart"/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07.00</w:t>
      </w:r>
      <w:proofErr w:type="gram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-19.00, выхо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дные дни: суббота, воскресенье,</w:t>
      </w:r>
    </w:p>
    <w:p w:rsidR="0030334E" w:rsidRDefault="0030334E" w:rsidP="003033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праздничные дни.</w:t>
      </w:r>
    </w:p>
    <w:p w:rsidR="0030334E" w:rsidRDefault="0030334E" w:rsidP="00303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Телефон: 8(38452)7-</w:t>
      </w:r>
      <w:r w:rsidRPr="004977D8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08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4</w:t>
      </w:r>
      <w:r w:rsidRPr="004977D8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CC3300"/>
          <w:spacing w:val="15"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F0F0F"/>
          <w:spacing w:val="15"/>
          <w:kern w:val="36"/>
          <w:sz w:val="24"/>
          <w:szCs w:val="24"/>
        </w:rPr>
        <w:t>Э</w:t>
      </w:r>
      <w:r w:rsidRPr="00C86345">
        <w:rPr>
          <w:rFonts w:ascii="Times New Roman" w:eastAsia="Calibri" w:hAnsi="Times New Roman" w:cs="Times New Roman"/>
          <w:bCs/>
          <w:color w:val="0F0F0F"/>
          <w:spacing w:val="15"/>
          <w:kern w:val="36"/>
          <w:sz w:val="24"/>
          <w:szCs w:val="24"/>
        </w:rPr>
        <w:t>лектронная почта</w:t>
      </w:r>
      <w:r w:rsidRPr="00C86345">
        <w:rPr>
          <w:rFonts w:ascii="Times New Roman" w:eastAsia="Calibri" w:hAnsi="Times New Roman" w:cs="Times New Roman"/>
          <w:b/>
          <w:bCs/>
          <w:color w:val="0F0F0F"/>
          <w:spacing w:val="15"/>
          <w:kern w:val="36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color w:val="0F0F0F"/>
          <w:spacing w:val="15"/>
          <w:kern w:val="36"/>
          <w:sz w:val="24"/>
          <w:szCs w:val="24"/>
        </w:rPr>
        <w:t xml:space="preserve"> </w:t>
      </w:r>
      <w:hyperlink r:id="rId8" w:history="1">
        <w:r w:rsidRPr="00F560E3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4"/>
            <w:szCs w:val="24"/>
            <w:lang w:val="en-US"/>
          </w:rPr>
          <w:t>dou</w:t>
        </w:r>
        <w:r w:rsidRPr="00F560E3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4"/>
            <w:szCs w:val="24"/>
          </w:rPr>
          <w:t>-56@</w:t>
        </w:r>
        <w:r w:rsidRPr="00F560E3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4"/>
            <w:szCs w:val="24"/>
            <w:lang w:val="en-US"/>
          </w:rPr>
          <w:t>inbox</w:t>
        </w:r>
        <w:r w:rsidRPr="00F560E3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4"/>
            <w:szCs w:val="24"/>
          </w:rPr>
          <w:t>.</w:t>
        </w:r>
        <w:proofErr w:type="spellStart"/>
        <w:r w:rsidRPr="00F560E3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4E" w:rsidRPr="00040326" w:rsidRDefault="0030334E" w:rsidP="00303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Сайт ДОУ: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345">
        <w:rPr>
          <w:rFonts w:ascii="Times New Roman" w:hAnsi="Times New Roman" w:cs="Times New Roman"/>
          <w:sz w:val="24"/>
          <w:szCs w:val="24"/>
          <w:shd w:val="clear" w:color="auto" w:fill="FFFFFF"/>
        </w:rPr>
        <w:t>www.edubel.ru</w:t>
      </w:r>
    </w:p>
    <w:p w:rsidR="0030334E" w:rsidRDefault="0030334E" w:rsidP="003033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lastRenderedPageBreak/>
        <w:t>Заведующий МАДОУ детский сад № 56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города Белово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34E" w:rsidRDefault="0030334E" w:rsidP="0030334E">
      <w:pPr>
        <w:spacing w:after="0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>Калугина Ольга Сергеевна</w:t>
      </w:r>
    </w:p>
    <w:p w:rsidR="0030334E" w:rsidRPr="00C86345" w:rsidRDefault="0030334E" w:rsidP="003033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 xml:space="preserve">График работы: </w:t>
      </w:r>
      <w:r w:rsidRPr="00040326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понедельник – пятница 8.00 - 17.00</w:t>
      </w:r>
    </w:p>
    <w:p w:rsid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</w:pPr>
      <w:proofErr w:type="gramStart"/>
      <w:r w:rsidRPr="00040326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 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8</w:t>
      </w:r>
      <w:proofErr w:type="gramEnd"/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(38452)</w:t>
      </w: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7-08-40</w:t>
      </w:r>
    </w:p>
    <w:p w:rsidR="0030334E" w:rsidRDefault="0030334E" w:rsidP="003033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</w:pPr>
    </w:p>
    <w:p w:rsidR="0030334E" w:rsidRDefault="0030334E" w:rsidP="003033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</w:pPr>
      <w:r w:rsidRPr="001528F6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 xml:space="preserve"> Организационно-правовое обеспечение деятельности </w:t>
      </w:r>
    </w:p>
    <w:p w:rsidR="0030334E" w:rsidRDefault="0030334E" w:rsidP="003033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</w:pPr>
      <w:r w:rsidRPr="001528F6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>образовательного учреждения</w:t>
      </w:r>
    </w:p>
    <w:p w:rsidR="0030334E" w:rsidRPr="004977D8" w:rsidRDefault="0030334E" w:rsidP="0030334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0334E" w:rsidRPr="00010B86" w:rsidRDefault="0030334E" w:rsidP="0030334E">
      <w:pPr>
        <w:shd w:val="clear" w:color="auto" w:fill="FFFFFF"/>
        <w:spacing w:before="69" w:after="6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1528F6">
        <w:rPr>
          <w:rFonts w:ascii="Times New Roman" w:eastAsia="Times New Roman" w:hAnsi="Times New Roman" w:cs="Times New Roman"/>
          <w:b/>
          <w:color w:val="FF0000"/>
          <w:spacing w:val="-8"/>
          <w:sz w:val="24"/>
          <w:szCs w:val="24"/>
        </w:rPr>
        <w:t xml:space="preserve"> </w:t>
      </w:r>
      <w:r w:rsidRPr="00F762D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Лицензия</w:t>
      </w:r>
      <w:r w:rsidRPr="00F762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осуществление образовательной деятельности выдана Государственной службой по надзору и контролю в сфере образования Кемеровской </w:t>
      </w:r>
      <w:proofErr w:type="gramStart"/>
      <w:r w:rsidRPr="00F762D6">
        <w:rPr>
          <w:rFonts w:ascii="Times New Roman" w:eastAsia="Times New Roman" w:hAnsi="Times New Roman" w:cs="Times New Roman"/>
          <w:spacing w:val="-8"/>
          <w:sz w:val="24"/>
          <w:szCs w:val="24"/>
        </w:rPr>
        <w:t>области  15</w:t>
      </w:r>
      <w:proofErr w:type="gramEnd"/>
      <w:r w:rsidRPr="00F762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февраля  2016 года  регистрационный № 15748.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Срок действия лицензии - бессрочно.</w:t>
      </w: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334E" w:rsidRPr="001528F6" w:rsidRDefault="0030334E" w:rsidP="0030334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</w:t>
      </w:r>
    </w:p>
    <w:p w:rsidR="0030334E" w:rsidRPr="00C86345" w:rsidRDefault="0030334E" w:rsidP="003033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регламентируют следующие локальные акты: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>Устав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 xml:space="preserve">Основная общеобразовательная программа ДОУ 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>Штатное расписание Учреждения;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 xml:space="preserve">Должностные инструкции, определяющие обязанности работников Учреждения; 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 xml:space="preserve">Правила внутреннего трудового распорядка; 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rPr>
          <w:rFonts w:eastAsia="Wingdings"/>
        </w:rPr>
        <w:t xml:space="preserve"> </w:t>
      </w:r>
      <w:r w:rsidRPr="001528F6">
        <w:t xml:space="preserve">Инструкции по организации охраны жизни и здоровья </w:t>
      </w:r>
      <w:proofErr w:type="gramStart"/>
      <w:r w:rsidRPr="001528F6">
        <w:t>детей  в</w:t>
      </w:r>
      <w:proofErr w:type="gramEnd"/>
      <w:r w:rsidRPr="001528F6">
        <w:t xml:space="preserve"> Учреждении; 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>Положение о педагогическом совете;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 xml:space="preserve">Положение об Управляющем Совете Учреждения; 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rPr>
          <w:rFonts w:eastAsia="Wingdings"/>
        </w:rPr>
        <w:t xml:space="preserve"> </w:t>
      </w:r>
      <w:r w:rsidRPr="001528F6">
        <w:t>Годовой план работы Учреждения;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 xml:space="preserve">Программа развития Учреждения; 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>Учебный график;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contextualSpacing/>
      </w:pPr>
      <w:r w:rsidRPr="001528F6">
        <w:t>Учебный план;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</w:pPr>
      <w:r w:rsidRPr="001528F6">
        <w:t>Режим дня;</w:t>
      </w:r>
    </w:p>
    <w:p w:rsidR="0030334E" w:rsidRPr="001528F6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contextualSpacing/>
      </w:pPr>
      <w:r w:rsidRPr="001528F6">
        <w:t>Расписание непосредственно образовательной деятельности;</w:t>
      </w:r>
    </w:p>
    <w:p w:rsidR="0030334E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contextualSpacing/>
      </w:pPr>
      <w:r w:rsidRPr="001528F6">
        <w:t>Рабочие программы.</w:t>
      </w:r>
    </w:p>
    <w:p w:rsidR="0030334E" w:rsidRDefault="0030334E" w:rsidP="0030334E">
      <w:pPr>
        <w:pStyle w:val="a3"/>
        <w:spacing w:line="276" w:lineRule="auto"/>
        <w:ind w:left="720" w:firstLine="0"/>
        <w:contextualSpacing/>
      </w:pPr>
    </w:p>
    <w:p w:rsidR="0030334E" w:rsidRPr="00413FC5" w:rsidRDefault="0030334E" w:rsidP="0030334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</w:rPr>
      </w:pPr>
      <w:r w:rsidRPr="00413FC5">
        <w:rPr>
          <w:b/>
        </w:rPr>
        <w:t>Учредительные документы</w:t>
      </w:r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9" w:history="1">
        <w:r w:rsidRPr="00413FC5">
          <w:rPr>
            <w:rStyle w:val="a4"/>
            <w:color w:val="auto"/>
            <w:u w:val="none"/>
          </w:rPr>
          <w:t>Устав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0" w:history="1">
        <w:r w:rsidRPr="00413FC5">
          <w:rPr>
            <w:rStyle w:val="a4"/>
            <w:color w:val="auto"/>
            <w:u w:val="none"/>
          </w:rPr>
          <w:t>Лицензия на осуществление образовательной деятельности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1" w:history="1">
        <w:r w:rsidRPr="00413FC5">
          <w:rPr>
            <w:rStyle w:val="a4"/>
            <w:color w:val="auto"/>
            <w:u w:val="none"/>
          </w:rPr>
          <w:t>Приложение к лицензии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2" w:history="1">
        <w:r w:rsidRPr="00413FC5">
          <w:rPr>
            <w:rStyle w:val="a4"/>
            <w:color w:val="auto"/>
            <w:u w:val="none"/>
          </w:rPr>
          <w:t>Свидетельство о государственной регистрации юридического лица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3" w:history="1">
        <w:r w:rsidRPr="00413FC5">
          <w:rPr>
            <w:rStyle w:val="a4"/>
            <w:color w:val="auto"/>
            <w:u w:val="none"/>
          </w:rPr>
          <w:t>Свидетельство о постановке на учет в налоговом органе по месту ее нахождения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4" w:history="1">
        <w:r w:rsidRPr="00413FC5">
          <w:rPr>
            <w:rStyle w:val="a4"/>
            <w:color w:val="auto"/>
            <w:u w:val="none"/>
          </w:rPr>
          <w:t>Санитарно-эпидемиологическое заключение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5" w:history="1">
        <w:r w:rsidRPr="00413FC5">
          <w:rPr>
            <w:rStyle w:val="a4"/>
            <w:color w:val="auto"/>
            <w:u w:val="none"/>
          </w:rPr>
          <w:t>Заключение о соответствии (несоответствии) объекта защиты обязательным требованиям пожарной безопасности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6" w:history="1">
        <w:r w:rsidRPr="00413FC5">
          <w:rPr>
            <w:rStyle w:val="a4"/>
            <w:color w:val="auto"/>
            <w:u w:val="none"/>
          </w:rPr>
          <w:t>Договор на медицинское обслуживание</w:t>
        </w:r>
      </w:hyperlink>
    </w:p>
    <w:p w:rsidR="0030334E" w:rsidRPr="00413FC5" w:rsidRDefault="0030334E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hyperlink r:id="rId17" w:history="1">
        <w:r w:rsidRPr="00413FC5">
          <w:rPr>
            <w:rStyle w:val="a4"/>
            <w:color w:val="auto"/>
            <w:u w:val="none"/>
          </w:rPr>
          <w:t>Выписка из приказа о назначении на должность заведующего</w:t>
        </w:r>
      </w:hyperlink>
    </w:p>
    <w:p w:rsidR="0030334E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30334E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30334E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30334E" w:rsidRPr="00413FC5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</w:rPr>
      </w:pPr>
    </w:p>
    <w:p w:rsidR="0030334E" w:rsidRDefault="0030334E" w:rsidP="0030334E">
      <w:pPr>
        <w:tabs>
          <w:tab w:val="num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8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управления образовательным учреждением. </w:t>
      </w:r>
    </w:p>
    <w:p w:rsidR="0030334E" w:rsidRPr="001528F6" w:rsidRDefault="0030334E" w:rsidP="0030334E">
      <w:pPr>
        <w:tabs>
          <w:tab w:val="num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8F6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состав и контингент обучающихся образовательного учреждения.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34E" w:rsidRPr="0040346D" w:rsidRDefault="0030334E" w:rsidP="0030334E">
      <w:pPr>
        <w:pStyle w:val="a3"/>
        <w:numPr>
          <w:ilvl w:val="0"/>
          <w:numId w:val="5"/>
        </w:numPr>
        <w:spacing w:line="276" w:lineRule="auto"/>
        <w:rPr>
          <w:b/>
        </w:rPr>
      </w:pPr>
      <w:r w:rsidRPr="0040346D">
        <w:rPr>
          <w:b/>
        </w:rPr>
        <w:t>Структура Управления</w:t>
      </w:r>
    </w:p>
    <w:p w:rsidR="0030334E" w:rsidRPr="00C86345" w:rsidRDefault="0030334E" w:rsidP="003033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Управление ДОУ осуществляется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РФ «Об образовании» и на основании 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  У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правление детским садом осуществляет </w:t>
      </w: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заведующий  </w:t>
      </w:r>
      <w:r>
        <w:rPr>
          <w:rFonts w:ascii="Times New Roman" w:eastAsia="Times New Roman" w:hAnsi="Times New Roman" w:cs="Times New Roman"/>
          <w:sz w:val="24"/>
          <w:szCs w:val="24"/>
        </w:rPr>
        <w:t>Калугина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Сергеевна.</w:t>
      </w:r>
    </w:p>
    <w:p w:rsidR="0030334E" w:rsidRPr="00C86345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ДОУ являются:</w:t>
      </w:r>
    </w:p>
    <w:p w:rsidR="0030334E" w:rsidRPr="00C86345" w:rsidRDefault="0030334E" w:rsidP="0030334E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совет; </w:t>
      </w:r>
    </w:p>
    <w:p w:rsidR="0030334E" w:rsidRPr="00C86345" w:rsidRDefault="0030334E" w:rsidP="0030334E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работников; </w:t>
      </w:r>
    </w:p>
    <w:p w:rsidR="0030334E" w:rsidRDefault="0030334E" w:rsidP="0030334E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управляющий  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34E" w:rsidRDefault="0030334E" w:rsidP="0030334E">
      <w:pPr>
        <w:pStyle w:val="a3"/>
        <w:numPr>
          <w:ilvl w:val="0"/>
          <w:numId w:val="3"/>
        </w:numPr>
        <w:adjustRightInd w:val="0"/>
        <w:rPr>
          <w:b/>
        </w:rPr>
      </w:pPr>
      <w:r w:rsidRPr="0040346D">
        <w:rPr>
          <w:b/>
        </w:rPr>
        <w:t>Сведения о педагогических работниках</w:t>
      </w:r>
    </w:p>
    <w:p w:rsidR="0030334E" w:rsidRDefault="0030334E" w:rsidP="0030334E">
      <w:pPr>
        <w:pStyle w:val="a3"/>
        <w:adjustRightInd w:val="0"/>
        <w:ind w:left="720" w:firstLine="0"/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213"/>
        <w:gridCol w:w="764"/>
        <w:gridCol w:w="1701"/>
        <w:gridCol w:w="1275"/>
        <w:gridCol w:w="958"/>
      </w:tblGrid>
      <w:tr w:rsidR="0030334E" w:rsidTr="009E3B30">
        <w:tc>
          <w:tcPr>
            <w:tcW w:w="6804" w:type="dxa"/>
            <w:gridSpan w:val="4"/>
          </w:tcPr>
          <w:p w:rsidR="0030334E" w:rsidRPr="0040346D" w:rsidRDefault="0030334E" w:rsidP="009E3B30">
            <w:pPr>
              <w:pStyle w:val="a3"/>
              <w:adjustRightInd w:val="0"/>
              <w:ind w:firstLine="0"/>
              <w:jc w:val="center"/>
              <w:rPr>
                <w:b/>
              </w:rPr>
            </w:pPr>
            <w:r w:rsidRPr="0040346D">
              <w:rPr>
                <w:b/>
              </w:rPr>
              <w:t>Показатель</w:t>
            </w:r>
          </w:p>
        </w:tc>
        <w:tc>
          <w:tcPr>
            <w:tcW w:w="1275" w:type="dxa"/>
          </w:tcPr>
          <w:p w:rsidR="0030334E" w:rsidRPr="0040346D" w:rsidRDefault="0030334E" w:rsidP="009E3B30">
            <w:pPr>
              <w:pStyle w:val="a3"/>
              <w:adjustRightInd w:val="0"/>
              <w:ind w:firstLine="0"/>
              <w:jc w:val="center"/>
              <w:rPr>
                <w:b/>
              </w:rPr>
            </w:pPr>
            <w:r w:rsidRPr="0040346D">
              <w:rPr>
                <w:b/>
              </w:rPr>
              <w:t>Кол. чел</w:t>
            </w:r>
          </w:p>
        </w:tc>
        <w:tc>
          <w:tcPr>
            <w:tcW w:w="958" w:type="dxa"/>
          </w:tcPr>
          <w:p w:rsidR="0030334E" w:rsidRPr="0040346D" w:rsidRDefault="0030334E" w:rsidP="009E3B30">
            <w:pPr>
              <w:pStyle w:val="a3"/>
              <w:adjustRightInd w:val="0"/>
              <w:ind w:firstLine="0"/>
              <w:jc w:val="center"/>
              <w:rPr>
                <w:b/>
              </w:rPr>
            </w:pPr>
            <w:r w:rsidRPr="0040346D">
              <w:rPr>
                <w:b/>
              </w:rPr>
              <w:t>%</w:t>
            </w: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Всего педагогических работников (количество человек)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16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Укомплектованность штата педагогических работников (%)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16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100%</w:t>
            </w: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Из них внешних совместителей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  <w:tr w:rsidR="0030334E" w:rsidTr="009E3B30"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 xml:space="preserve">Образовательный </w:t>
            </w:r>
          </w:p>
          <w:p w:rsidR="0030334E" w:rsidRDefault="0030334E" w:rsidP="009E3B30">
            <w:pPr>
              <w:pStyle w:val="a3"/>
              <w:adjustRightInd w:val="0"/>
              <w:ind w:firstLine="0"/>
            </w:pPr>
            <w:r>
              <w:t xml:space="preserve">уровень </w:t>
            </w:r>
          </w:p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педагогических работников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0334E" w:rsidRPr="00FC06B3" w:rsidRDefault="0030334E" w:rsidP="009E3B30">
            <w:pPr>
              <w:pStyle w:val="a3"/>
              <w:adjustRightInd w:val="0"/>
              <w:ind w:firstLine="0"/>
              <w:rPr>
                <w:sz w:val="22"/>
                <w:szCs w:val="22"/>
              </w:rPr>
            </w:pPr>
            <w:r w:rsidRPr="00FC06B3">
              <w:rPr>
                <w:sz w:val="22"/>
                <w:szCs w:val="22"/>
              </w:rPr>
              <w:t>с высшим профессиональным образованием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9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56%</w:t>
            </w:r>
          </w:p>
        </w:tc>
      </w:tr>
      <w:tr w:rsidR="0030334E" w:rsidTr="009E3B30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0334E" w:rsidRPr="00FC06B3" w:rsidRDefault="0030334E" w:rsidP="009E3B30">
            <w:pPr>
              <w:pStyle w:val="a3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7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44%</w:t>
            </w:r>
          </w:p>
        </w:tc>
      </w:tr>
      <w:tr w:rsidR="0030334E" w:rsidTr="009E3B30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0334E" w:rsidRPr="00FC06B3" w:rsidRDefault="0030334E" w:rsidP="009E3B30">
            <w:pPr>
              <w:pStyle w:val="a3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  <w:tr w:rsidR="0030334E" w:rsidTr="009E3B30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0334E" w:rsidRPr="00FC06B3" w:rsidRDefault="0030334E" w:rsidP="009E3B30">
            <w:pPr>
              <w:pStyle w:val="a3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не имеющие профессионального образования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  <w:tr w:rsidR="0030334E" w:rsidTr="009E3B30">
        <w:tc>
          <w:tcPr>
            <w:tcW w:w="5103" w:type="dxa"/>
            <w:gridSpan w:val="3"/>
            <w:vMerge w:val="restart"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Имеют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Всего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12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75%</w:t>
            </w:r>
          </w:p>
        </w:tc>
      </w:tr>
      <w:tr w:rsidR="0030334E" w:rsidTr="009E3B30"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Высшую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5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31%</w:t>
            </w:r>
          </w:p>
        </w:tc>
      </w:tr>
      <w:tr w:rsidR="0030334E" w:rsidTr="009E3B30"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Первую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7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44%</w:t>
            </w:r>
          </w:p>
        </w:tc>
      </w:tr>
      <w:tr w:rsidR="0030334E" w:rsidTr="009E3B30"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Без категории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4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25%</w:t>
            </w: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Прошли процедуру на соответствие занимаемой должности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  <w:tr w:rsidR="0030334E" w:rsidTr="009E3B30">
        <w:tc>
          <w:tcPr>
            <w:tcW w:w="4339" w:type="dxa"/>
            <w:gridSpan w:val="2"/>
            <w:vMerge w:val="restart"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Состав педагогического персонала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30334E" w:rsidRPr="00FC06B3" w:rsidRDefault="0030334E" w:rsidP="009E3B30">
            <w:pPr>
              <w:adjustRightInd w:val="0"/>
              <w:rPr>
                <w:rFonts w:ascii="Times New Roman" w:hAnsi="Times New Roman" w:cs="Times New Roman"/>
              </w:rPr>
            </w:pPr>
            <w:r w:rsidRPr="00FC06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12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75%</w:t>
            </w:r>
          </w:p>
        </w:tc>
      </w:tr>
      <w:tr w:rsidR="0030334E" w:rsidTr="009E3B30">
        <w:tc>
          <w:tcPr>
            <w:tcW w:w="4339" w:type="dxa"/>
            <w:gridSpan w:val="2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Учитель-логопед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6,25%</w:t>
            </w:r>
          </w:p>
        </w:tc>
      </w:tr>
      <w:tr w:rsidR="0030334E" w:rsidTr="009E3B30">
        <w:tc>
          <w:tcPr>
            <w:tcW w:w="4339" w:type="dxa"/>
            <w:gridSpan w:val="2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Муз. руководитель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6,25%</w:t>
            </w:r>
          </w:p>
        </w:tc>
      </w:tr>
      <w:tr w:rsidR="0030334E" w:rsidTr="009E3B30">
        <w:trPr>
          <w:trHeight w:val="1104"/>
        </w:trPr>
        <w:tc>
          <w:tcPr>
            <w:tcW w:w="4339" w:type="dxa"/>
            <w:gridSpan w:val="2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Инструктор по физ. воспитанию и плаванию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6,25%</w:t>
            </w:r>
          </w:p>
        </w:tc>
      </w:tr>
      <w:tr w:rsidR="0030334E" w:rsidTr="009E3B30">
        <w:tc>
          <w:tcPr>
            <w:tcW w:w="4339" w:type="dxa"/>
            <w:gridSpan w:val="2"/>
            <w:vMerge/>
            <w:tcBorders>
              <w:righ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Ст. воспитатель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1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6,25%</w:t>
            </w: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Имеют ученую степень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Имеют звания Заслуженный учитель, и т.д.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  <w:tr w:rsidR="0030334E" w:rsidTr="009E3B30">
        <w:tc>
          <w:tcPr>
            <w:tcW w:w="6804" w:type="dxa"/>
            <w:gridSpan w:val="4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Имеют государственные и ведомственные награды, почетные звания</w:t>
            </w:r>
          </w:p>
        </w:tc>
        <w:tc>
          <w:tcPr>
            <w:tcW w:w="1275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</w:t>
            </w:r>
          </w:p>
        </w:tc>
        <w:tc>
          <w:tcPr>
            <w:tcW w:w="958" w:type="dxa"/>
          </w:tcPr>
          <w:p w:rsidR="0030334E" w:rsidRDefault="0030334E" w:rsidP="009E3B30">
            <w:pPr>
              <w:pStyle w:val="a3"/>
              <w:adjustRightInd w:val="0"/>
              <w:ind w:firstLine="0"/>
            </w:pPr>
            <w:r>
              <w:t>0%</w:t>
            </w:r>
          </w:p>
        </w:tc>
      </w:tr>
    </w:tbl>
    <w:p w:rsidR="0030334E" w:rsidRDefault="0030334E" w:rsidP="0030334E">
      <w:pPr>
        <w:pStyle w:val="a3"/>
        <w:adjustRightInd w:val="0"/>
        <w:ind w:left="720" w:firstLine="0"/>
      </w:pPr>
    </w:p>
    <w:p w:rsidR="0030334E" w:rsidRDefault="0030334E" w:rsidP="0030334E">
      <w:pPr>
        <w:pStyle w:val="a3"/>
        <w:adjustRightInd w:val="0"/>
        <w:ind w:left="720" w:firstLine="0"/>
      </w:pPr>
    </w:p>
    <w:p w:rsidR="0030334E" w:rsidRPr="0040346D" w:rsidRDefault="0030334E" w:rsidP="0030334E">
      <w:pPr>
        <w:pStyle w:val="a3"/>
        <w:adjustRightInd w:val="0"/>
        <w:ind w:left="720" w:firstLine="0"/>
      </w:pPr>
    </w:p>
    <w:p w:rsidR="0030334E" w:rsidRDefault="0030334E" w:rsidP="0030334E">
      <w:pPr>
        <w:pStyle w:val="a3"/>
        <w:numPr>
          <w:ilvl w:val="0"/>
          <w:numId w:val="5"/>
        </w:numPr>
        <w:adjustRightInd w:val="0"/>
        <w:spacing w:line="276" w:lineRule="auto"/>
        <w:rPr>
          <w:b/>
        </w:rPr>
      </w:pPr>
      <w:r>
        <w:rPr>
          <w:b/>
        </w:rPr>
        <w:t>Самооценка педагогического потенциала образовательного учреждения</w:t>
      </w:r>
    </w:p>
    <w:p w:rsidR="0030334E" w:rsidRDefault="0030334E" w:rsidP="0030334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4AE4">
        <w:rPr>
          <w:rFonts w:ascii="Times New Roman" w:hAnsi="Times New Roman" w:cs="Times New Roman"/>
          <w:sz w:val="24"/>
          <w:szCs w:val="24"/>
        </w:rPr>
        <w:t>Детский сад на 100% укомплектован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агогическими кадрами. 75% педагогов имеют высшую и первую квалификационную категорию. </w:t>
      </w:r>
    </w:p>
    <w:p w:rsidR="0030334E" w:rsidRDefault="0030334E" w:rsidP="0030334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</w:t>
      </w:r>
      <w:r w:rsidRPr="00764AE4">
        <w:rPr>
          <w:rFonts w:ascii="Times New Roman" w:hAnsi="Times New Roman" w:cs="Times New Roman"/>
          <w:sz w:val="24"/>
          <w:szCs w:val="24"/>
        </w:rPr>
        <w:t xml:space="preserve"> с графиком </w:t>
      </w:r>
      <w:r>
        <w:rPr>
          <w:rFonts w:ascii="Times New Roman" w:hAnsi="Times New Roman" w:cs="Times New Roman"/>
          <w:sz w:val="24"/>
          <w:szCs w:val="24"/>
        </w:rPr>
        <w:t xml:space="preserve">педагоги ежегодно проходят курсы </w:t>
      </w:r>
      <w:r w:rsidRPr="00764AE4">
        <w:rPr>
          <w:rFonts w:ascii="Times New Roman" w:hAnsi="Times New Roman" w:cs="Times New Roman"/>
          <w:sz w:val="24"/>
          <w:szCs w:val="24"/>
        </w:rPr>
        <w:t>повыше</w:t>
      </w:r>
      <w:r>
        <w:rPr>
          <w:rFonts w:ascii="Times New Roman" w:hAnsi="Times New Roman" w:cs="Times New Roman"/>
          <w:sz w:val="24"/>
          <w:szCs w:val="24"/>
        </w:rPr>
        <w:t xml:space="preserve">ния квалификации ГОУ ДПО (ПК)С «Кузбасский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 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работников образования».</w:t>
      </w:r>
    </w:p>
    <w:p w:rsidR="0030334E" w:rsidRPr="00563A97" w:rsidRDefault="0030334E" w:rsidP="0030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2015-2016 учебном</w:t>
      </w:r>
      <w:r w:rsidRPr="00563A97">
        <w:rPr>
          <w:rFonts w:ascii="Times New Roman" w:hAnsi="Times New Roman" w:cs="Times New Roman"/>
          <w:sz w:val="24"/>
          <w:szCs w:val="24"/>
        </w:rPr>
        <w:t xml:space="preserve"> году курсы повышения квалификации прошли педагоги:  </w:t>
      </w:r>
    </w:p>
    <w:p w:rsidR="0030334E" w:rsidRPr="00563A97" w:rsidRDefault="0030334E" w:rsidP="0030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"/>
        <w:gridCol w:w="1976"/>
        <w:gridCol w:w="1817"/>
        <w:gridCol w:w="1236"/>
        <w:gridCol w:w="3834"/>
      </w:tblGrid>
      <w:tr w:rsidR="0030334E" w:rsidRPr="00563A97" w:rsidTr="009E3B30">
        <w:tc>
          <w:tcPr>
            <w:tcW w:w="484" w:type="dxa"/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9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97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97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3934" w:type="dxa"/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97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курсов</w:t>
            </w:r>
          </w:p>
        </w:tc>
      </w:tr>
      <w:tr w:rsidR="0030334E" w:rsidRPr="00563A97" w:rsidTr="009E3B30">
        <w:trPr>
          <w:trHeight w:val="1142"/>
        </w:trPr>
        <w:tc>
          <w:tcPr>
            <w:tcW w:w="484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Бугрова Т.А.</w:t>
            </w: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</w:t>
            </w:r>
            <w:r w:rsidRPr="0056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934" w:type="dxa"/>
          </w:tcPr>
          <w:p w:rsidR="0030334E" w:rsidRPr="009660C8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моделирования основной общеобразовательной программы в дошкольной образовательной организации в условиях стандартизации дошкольного образования</w:t>
            </w:r>
            <w:r w:rsidRPr="0096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4E" w:rsidRPr="00563A97" w:rsidTr="009E3B30">
        <w:trPr>
          <w:trHeight w:val="1142"/>
        </w:trPr>
        <w:tc>
          <w:tcPr>
            <w:tcW w:w="484" w:type="dxa"/>
          </w:tcPr>
          <w:p w:rsidR="0030334E" w:rsidRPr="00563A97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Туранова Т.Ю.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934" w:type="dxa"/>
          </w:tcPr>
          <w:p w:rsidR="0030334E" w:rsidRPr="007E0BC5" w:rsidRDefault="0030334E" w:rsidP="009E3B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организации коррекционной психолого-логопедической работы по предупреждению и устранению нарушений речи у детей и подростков</w:t>
            </w:r>
          </w:p>
        </w:tc>
      </w:tr>
    </w:tbl>
    <w:p w:rsidR="0030334E" w:rsidRDefault="0030334E" w:rsidP="0030334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334E" w:rsidRDefault="0030334E" w:rsidP="0030334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Четыре воспитателя прошли курсовую переподготовку по программе «Дошкольная педагогика и психология», один воспитатель является студентом первого курса Новокузнецкого института (филиал)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 факультет «Психолого-педагогическое образование».</w:t>
      </w:r>
    </w:p>
    <w:p w:rsidR="0030334E" w:rsidRPr="00764AE4" w:rsidRDefault="0030334E" w:rsidP="0030334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334E" w:rsidRPr="001C01B8" w:rsidRDefault="0030334E" w:rsidP="0030334E">
      <w:pPr>
        <w:pStyle w:val="a3"/>
        <w:numPr>
          <w:ilvl w:val="0"/>
          <w:numId w:val="5"/>
        </w:numPr>
        <w:adjustRightInd w:val="0"/>
        <w:spacing w:line="276" w:lineRule="auto"/>
        <w:rPr>
          <w:b/>
        </w:rPr>
      </w:pPr>
      <w:proofErr w:type="gramStart"/>
      <w:r w:rsidRPr="00CA0B56">
        <w:rPr>
          <w:b/>
        </w:rPr>
        <w:t>Контингент  обучающихся</w:t>
      </w:r>
      <w:proofErr w:type="gramEnd"/>
      <w:r w:rsidRPr="00CA0B56">
        <w:rPr>
          <w:b/>
        </w:rPr>
        <w:t xml:space="preserve"> образовательного учреждения</w:t>
      </w:r>
    </w:p>
    <w:p w:rsidR="0030334E" w:rsidRPr="00C86345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</w:t>
      </w: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ДОУ  осуществляется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Правилами приём</w:t>
      </w:r>
      <w:r>
        <w:rPr>
          <w:rFonts w:ascii="Times New Roman" w:eastAsia="Times New Roman" w:hAnsi="Times New Roman" w:cs="Times New Roman"/>
          <w:sz w:val="24"/>
          <w:szCs w:val="24"/>
        </w:rPr>
        <w:t>а детей в МАДОУ детский сад № 56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города Белово, реализующего основную общеобразовательную программу  дошкольного образования.</w:t>
      </w:r>
    </w:p>
    <w:p w:rsidR="0030334E" w:rsidRDefault="0030334E" w:rsidP="003033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Отношения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и родителями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строятся на договорной основе.</w:t>
      </w:r>
      <w:r w:rsidRPr="00010B8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334E" w:rsidRDefault="0030334E" w:rsidP="003033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Учреждении  </w:t>
      </w:r>
      <w:r w:rsidRPr="00484EF5">
        <w:rPr>
          <w:rFonts w:ascii="Times New Roman" w:eastAsia="Times New Roman" w:hAnsi="Times New Roman"/>
          <w:sz w:val="24"/>
          <w:szCs w:val="24"/>
        </w:rPr>
        <w:t>функционируют</w:t>
      </w:r>
      <w:proofErr w:type="gramEnd"/>
      <w:r w:rsidRPr="00484E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 групп</w:t>
      </w:r>
      <w:r w:rsidRPr="00484EF5">
        <w:rPr>
          <w:rFonts w:ascii="Times New Roman" w:eastAsia="Times New Roman" w:hAnsi="Times New Roman"/>
          <w:sz w:val="24"/>
          <w:szCs w:val="24"/>
        </w:rPr>
        <w:t>:</w:t>
      </w:r>
    </w:p>
    <w:p w:rsidR="0030334E" w:rsidRPr="00FE0A2E" w:rsidRDefault="0030334E" w:rsidP="0030334E">
      <w:pPr>
        <w:pStyle w:val="a3"/>
        <w:numPr>
          <w:ilvl w:val="0"/>
          <w:numId w:val="4"/>
        </w:numPr>
        <w:autoSpaceDN w:val="0"/>
        <w:adjustRightInd w:val="0"/>
      </w:pPr>
      <w:r>
        <w:t xml:space="preserve">1 </w:t>
      </w:r>
      <w:proofErr w:type="gramStart"/>
      <w:r>
        <w:t>группа  раннего</w:t>
      </w:r>
      <w:proofErr w:type="gramEnd"/>
      <w:r>
        <w:t xml:space="preserve"> возраста для детей от 1 года 6 месяцев до 2 лет общеразвивающей направленности;</w:t>
      </w:r>
    </w:p>
    <w:p w:rsidR="0030334E" w:rsidRDefault="0030334E" w:rsidP="0030334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группы </w:t>
      </w:r>
      <w:r w:rsidRPr="00484EF5">
        <w:rPr>
          <w:rFonts w:ascii="Times New Roman" w:eastAsia="Times New Roman" w:hAnsi="Times New Roman"/>
          <w:sz w:val="24"/>
          <w:szCs w:val="24"/>
        </w:rPr>
        <w:t>дошкольного возраста обще</w:t>
      </w:r>
      <w:r>
        <w:rPr>
          <w:rFonts w:ascii="Times New Roman" w:eastAsia="Times New Roman" w:hAnsi="Times New Roman"/>
          <w:sz w:val="24"/>
          <w:szCs w:val="24"/>
        </w:rPr>
        <w:t xml:space="preserve">развивающей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направленности 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2-х до 5</w:t>
      </w:r>
      <w:r w:rsidRPr="00484EF5">
        <w:rPr>
          <w:rFonts w:ascii="Times New Roman" w:eastAsia="Times New Roman" w:hAnsi="Times New Roman"/>
          <w:sz w:val="24"/>
          <w:szCs w:val="24"/>
        </w:rPr>
        <w:t xml:space="preserve"> лет; </w:t>
      </w:r>
    </w:p>
    <w:p w:rsidR="0030334E" w:rsidRPr="00F51E55" w:rsidRDefault="0030334E" w:rsidP="0030334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группы </w:t>
      </w:r>
      <w:r w:rsidRPr="00484EF5">
        <w:rPr>
          <w:rFonts w:ascii="Times New Roman" w:eastAsia="Times New Roman" w:hAnsi="Times New Roman"/>
          <w:sz w:val="24"/>
          <w:szCs w:val="24"/>
        </w:rPr>
        <w:t>компенсирующей направленности для детей с нарушениями речи от 5 до 7 лет.</w:t>
      </w:r>
    </w:p>
    <w:p w:rsidR="0030334E" w:rsidRPr="00484EF5" w:rsidRDefault="0030334E" w:rsidP="0030334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EF5">
        <w:rPr>
          <w:rFonts w:ascii="Times New Roman" w:hAnsi="Times New Roman"/>
          <w:sz w:val="24"/>
          <w:szCs w:val="24"/>
        </w:rPr>
        <w:t xml:space="preserve">Количество детей в </w:t>
      </w:r>
      <w:proofErr w:type="gramStart"/>
      <w:r w:rsidRPr="00484EF5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484EF5">
        <w:rPr>
          <w:rFonts w:ascii="Times New Roman" w:hAnsi="Times New Roman"/>
          <w:sz w:val="24"/>
          <w:szCs w:val="24"/>
        </w:rPr>
        <w:t xml:space="preserve"> определяется</w:t>
      </w:r>
      <w:proofErr w:type="gramEnd"/>
      <w:r w:rsidRPr="00484EF5">
        <w:rPr>
          <w:rFonts w:ascii="Times New Roman" w:hAnsi="Times New Roman"/>
          <w:sz w:val="24"/>
          <w:szCs w:val="24"/>
        </w:rPr>
        <w:t xml:space="preserve"> исходя из расчё</w:t>
      </w:r>
      <w:r>
        <w:rPr>
          <w:rFonts w:ascii="Times New Roman" w:hAnsi="Times New Roman"/>
          <w:sz w:val="24"/>
          <w:szCs w:val="24"/>
        </w:rPr>
        <w:t>та площади групповой (игровой). Для дошкольных групп</w:t>
      </w:r>
      <w:r w:rsidRPr="00484EF5">
        <w:rPr>
          <w:rFonts w:ascii="Times New Roman" w:hAnsi="Times New Roman"/>
          <w:sz w:val="24"/>
          <w:szCs w:val="24"/>
        </w:rPr>
        <w:t xml:space="preserve"> не менее 2,0 метров квадратных на 1 ребёнка</w:t>
      </w:r>
      <w:r>
        <w:rPr>
          <w:rFonts w:ascii="Times New Roman" w:hAnsi="Times New Roman"/>
          <w:sz w:val="24"/>
          <w:szCs w:val="24"/>
        </w:rPr>
        <w:t xml:space="preserve">, для групп </w:t>
      </w:r>
      <w:r>
        <w:rPr>
          <w:rFonts w:ascii="Times New Roman" w:hAnsi="Times New Roman"/>
          <w:sz w:val="24"/>
          <w:szCs w:val="24"/>
        </w:rPr>
        <w:lastRenderedPageBreak/>
        <w:t>раннего возраста не менее</w:t>
      </w:r>
      <w:r w:rsidRPr="00484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2,5 метров квадратных на 1 ребенка </w:t>
      </w:r>
      <w:r w:rsidRPr="00484EF5">
        <w:rPr>
          <w:rFonts w:ascii="Times New Roman" w:hAnsi="Times New Roman"/>
          <w:sz w:val="24"/>
          <w:szCs w:val="24"/>
        </w:rPr>
        <w:t>в соответствии с требованиями СанПиН.</w:t>
      </w:r>
    </w:p>
    <w:p w:rsidR="0030334E" w:rsidRDefault="0030334E" w:rsidP="0030334E">
      <w:pPr>
        <w:tabs>
          <w:tab w:val="center" w:pos="4677"/>
          <w:tab w:val="right" w:pos="9354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0334E" w:rsidRPr="00484EF5" w:rsidRDefault="0030334E" w:rsidP="0030334E">
      <w:pPr>
        <w:tabs>
          <w:tab w:val="center" w:pos="4677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4E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Фактическая наполняемо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сть групп на май 2015 года –  140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ребенка</w:t>
      </w:r>
      <w:r w:rsidRPr="00484E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(</w:t>
      </w:r>
      <w:proofErr w:type="gramEnd"/>
      <w:r w:rsidRPr="00484E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таб.1)</w:t>
      </w:r>
    </w:p>
    <w:p w:rsidR="0030334E" w:rsidRPr="00484EF5" w:rsidRDefault="0030334E" w:rsidP="0030334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84E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</w:t>
      </w:r>
      <w:r w:rsidRPr="00484EF5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1"/>
        <w:gridCol w:w="1545"/>
        <w:gridCol w:w="2306"/>
        <w:gridCol w:w="1803"/>
      </w:tblGrid>
      <w:tr w:rsidR="0030334E" w:rsidRPr="0045537C" w:rsidTr="009E3B30">
        <w:tc>
          <w:tcPr>
            <w:tcW w:w="3794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Возрастные группы</w:t>
            </w:r>
          </w:p>
        </w:tc>
        <w:tc>
          <w:tcPr>
            <w:tcW w:w="1559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Количество</w:t>
            </w:r>
          </w:p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групп</w:t>
            </w:r>
          </w:p>
        </w:tc>
        <w:tc>
          <w:tcPr>
            <w:tcW w:w="2386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Возраст детей</w:t>
            </w:r>
          </w:p>
        </w:tc>
        <w:tc>
          <w:tcPr>
            <w:tcW w:w="1832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Количество детей</w:t>
            </w:r>
          </w:p>
        </w:tc>
      </w:tr>
      <w:tr w:rsidR="0030334E" w:rsidRPr="0045537C" w:rsidTr="009E3B30">
        <w:tc>
          <w:tcPr>
            <w:tcW w:w="3794" w:type="dxa"/>
          </w:tcPr>
          <w:p w:rsidR="0030334E" w:rsidRPr="0085004F" w:rsidRDefault="0030334E" w:rsidP="009E3B30">
            <w:pP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559" w:type="dxa"/>
          </w:tcPr>
          <w:p w:rsidR="0030334E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0334E" w:rsidRPr="0085004F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от 1 год 6 мес. до 2 лет</w:t>
            </w:r>
          </w:p>
        </w:tc>
        <w:tc>
          <w:tcPr>
            <w:tcW w:w="1832" w:type="dxa"/>
          </w:tcPr>
          <w:p w:rsidR="0030334E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22</w:t>
            </w:r>
          </w:p>
        </w:tc>
      </w:tr>
      <w:tr w:rsidR="0030334E" w:rsidRPr="0045537C" w:rsidTr="009E3B30">
        <w:tc>
          <w:tcPr>
            <w:tcW w:w="3794" w:type="dxa"/>
          </w:tcPr>
          <w:p w:rsidR="0030334E" w:rsidRPr="0085004F" w:rsidRDefault="0030334E" w:rsidP="009E3B30">
            <w:pP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59" w:type="dxa"/>
          </w:tcPr>
          <w:p w:rsidR="0030334E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0334E" w:rsidRPr="0085004F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от 2 до 3 лет</w:t>
            </w:r>
          </w:p>
        </w:tc>
        <w:tc>
          <w:tcPr>
            <w:tcW w:w="1832" w:type="dxa"/>
          </w:tcPr>
          <w:p w:rsidR="0030334E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21</w:t>
            </w:r>
          </w:p>
        </w:tc>
      </w:tr>
      <w:tr w:rsidR="0030334E" w:rsidRPr="0045537C" w:rsidTr="009E3B30">
        <w:tc>
          <w:tcPr>
            <w:tcW w:w="3794" w:type="dxa"/>
          </w:tcPr>
          <w:p w:rsidR="0030334E" w:rsidRPr="00010B86" w:rsidRDefault="0030334E" w:rsidP="009E3B30">
            <w:pP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М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ладшая группа</w:t>
            </w:r>
          </w:p>
        </w:tc>
        <w:tc>
          <w:tcPr>
            <w:tcW w:w="1559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от 3  до </w:t>
            </w:r>
            <w:r w:rsidRPr="0085004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лет</w:t>
            </w:r>
          </w:p>
        </w:tc>
        <w:tc>
          <w:tcPr>
            <w:tcW w:w="1832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23</w:t>
            </w:r>
          </w:p>
        </w:tc>
      </w:tr>
      <w:tr w:rsidR="0030334E" w:rsidRPr="0045537C" w:rsidTr="009E3B30">
        <w:tc>
          <w:tcPr>
            <w:tcW w:w="3794" w:type="dxa"/>
          </w:tcPr>
          <w:p w:rsidR="0030334E" w:rsidRPr="00010B86" w:rsidRDefault="0030334E" w:rsidP="009E3B30">
            <w:pP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59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от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до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5 лет</w:t>
            </w:r>
          </w:p>
        </w:tc>
        <w:tc>
          <w:tcPr>
            <w:tcW w:w="1832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23</w:t>
            </w:r>
          </w:p>
        </w:tc>
      </w:tr>
      <w:tr w:rsidR="0030334E" w:rsidRPr="0045537C" w:rsidTr="009E3B30">
        <w:tc>
          <w:tcPr>
            <w:tcW w:w="3794" w:type="dxa"/>
          </w:tcPr>
          <w:p w:rsidR="0030334E" w:rsidRPr="00010B86" w:rsidRDefault="0030334E" w:rsidP="009E3B30">
            <w:pP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от 5  до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6 лет</w:t>
            </w:r>
          </w:p>
        </w:tc>
        <w:tc>
          <w:tcPr>
            <w:tcW w:w="1832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</w:tc>
      </w:tr>
      <w:tr w:rsidR="0030334E" w:rsidRPr="00484EF5" w:rsidTr="009E3B30">
        <w:tc>
          <w:tcPr>
            <w:tcW w:w="3794" w:type="dxa"/>
          </w:tcPr>
          <w:p w:rsidR="0030334E" w:rsidRPr="00010B86" w:rsidRDefault="0030334E" w:rsidP="009E3B30">
            <w:pP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к школе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от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до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7 лет</w:t>
            </w:r>
          </w:p>
        </w:tc>
        <w:tc>
          <w:tcPr>
            <w:tcW w:w="1832" w:type="dxa"/>
          </w:tcPr>
          <w:p w:rsidR="0030334E" w:rsidRPr="00010B86" w:rsidRDefault="0030334E" w:rsidP="009E3B30">
            <w:pPr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26</w:t>
            </w:r>
          </w:p>
        </w:tc>
      </w:tr>
    </w:tbl>
    <w:p w:rsidR="0030334E" w:rsidRPr="00C86345" w:rsidRDefault="0030334E" w:rsidP="0030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34E" w:rsidRDefault="0030334E" w:rsidP="0030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4E" w:rsidRDefault="0030334E" w:rsidP="0030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реализуемых образовательных программ</w:t>
      </w:r>
    </w:p>
    <w:p w:rsidR="0030334E" w:rsidRPr="00033D9B" w:rsidRDefault="0030334E" w:rsidP="003033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D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33D9B">
        <w:rPr>
          <w:rFonts w:ascii="Times New Roman" w:hAnsi="Times New Roman" w:cs="Times New Roman"/>
          <w:sz w:val="24"/>
          <w:szCs w:val="24"/>
        </w:rPr>
        <w:t xml:space="preserve">-образовательная работа с детьми в </w:t>
      </w:r>
      <w:r>
        <w:rPr>
          <w:rFonts w:ascii="Times New Roman" w:hAnsi="Times New Roman" w:cs="Times New Roman"/>
          <w:sz w:val="24"/>
          <w:szCs w:val="24"/>
        </w:rPr>
        <w:t>2015-2016</w:t>
      </w:r>
      <w:r w:rsidRPr="00033D9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033D9B">
        <w:rPr>
          <w:rFonts w:ascii="Times New Roman" w:hAnsi="Times New Roman" w:cs="Times New Roman"/>
          <w:sz w:val="24"/>
          <w:szCs w:val="24"/>
        </w:rPr>
        <w:t>проводилась  по</w:t>
      </w:r>
      <w:proofErr w:type="gramEnd"/>
      <w:r w:rsidRPr="00033D9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 МБДОУ дет</w:t>
      </w:r>
      <w:r>
        <w:rPr>
          <w:rFonts w:ascii="Times New Roman" w:hAnsi="Times New Roman" w:cs="Times New Roman"/>
          <w:sz w:val="24"/>
          <w:szCs w:val="24"/>
        </w:rPr>
        <w:t xml:space="preserve">ского сада № 64 города Белово, основанной на примерной основной общеобразовательной программе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34E" w:rsidRPr="00033D9B" w:rsidRDefault="0030334E" w:rsidP="003033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D9B">
        <w:rPr>
          <w:rFonts w:ascii="Times New Roman" w:hAnsi="Times New Roman" w:cs="Times New Roman"/>
          <w:sz w:val="24"/>
          <w:szCs w:val="24"/>
        </w:rPr>
        <w:t xml:space="preserve">Коррекционная работа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</w:t>
      </w:r>
      <w:r w:rsidRPr="00033D9B">
        <w:rPr>
          <w:rFonts w:ascii="Times New Roman" w:hAnsi="Times New Roman" w:cs="Times New Roman"/>
          <w:sz w:val="24"/>
          <w:szCs w:val="24"/>
        </w:rPr>
        <w:t xml:space="preserve"> по программам:</w:t>
      </w:r>
    </w:p>
    <w:p w:rsidR="0030334E" w:rsidRPr="00033D9B" w:rsidRDefault="0030334E" w:rsidP="0030334E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line="276" w:lineRule="auto"/>
        <w:jc w:val="both"/>
        <w:rPr>
          <w:color w:val="auto"/>
          <w:sz w:val="24"/>
          <w:szCs w:val="24"/>
        </w:rPr>
      </w:pPr>
      <w:r w:rsidRPr="00033D9B">
        <w:rPr>
          <w:color w:val="auto"/>
          <w:sz w:val="24"/>
          <w:szCs w:val="24"/>
        </w:rPr>
        <w:t xml:space="preserve"> «Коррекционное обуче</w:t>
      </w:r>
      <w:r w:rsidRPr="00033D9B">
        <w:rPr>
          <w:color w:val="auto"/>
          <w:sz w:val="24"/>
          <w:szCs w:val="24"/>
        </w:rPr>
        <w:softHyphen/>
        <w:t>ние и воспитание детей пятилетнего возраста с об</w:t>
      </w:r>
      <w:r w:rsidRPr="00033D9B">
        <w:rPr>
          <w:color w:val="auto"/>
          <w:sz w:val="24"/>
          <w:szCs w:val="24"/>
        </w:rPr>
        <w:softHyphen/>
        <w:t>щим недоразвитием речи», Т.Б. Филичева, Г.В. Чиркина.</w:t>
      </w:r>
    </w:p>
    <w:p w:rsidR="0030334E" w:rsidRDefault="0030334E" w:rsidP="0030334E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line="276" w:lineRule="auto"/>
        <w:jc w:val="both"/>
        <w:rPr>
          <w:color w:val="auto"/>
          <w:sz w:val="24"/>
          <w:szCs w:val="24"/>
        </w:rPr>
      </w:pPr>
      <w:r w:rsidRPr="00033D9B">
        <w:rPr>
          <w:color w:val="auto"/>
          <w:sz w:val="24"/>
          <w:szCs w:val="24"/>
        </w:rPr>
        <w:t>«Программа обучения и воспитания детей с фонетико-фонематическим не</w:t>
      </w:r>
      <w:r w:rsidRPr="00033D9B">
        <w:rPr>
          <w:color w:val="auto"/>
          <w:sz w:val="24"/>
          <w:szCs w:val="24"/>
        </w:rPr>
        <w:softHyphen/>
        <w:t>доразвитием речи (подготовительная группа детского сада)» Т.Б. Филичева, Г.В. Чиркина.</w:t>
      </w:r>
    </w:p>
    <w:p w:rsidR="0030334E" w:rsidRDefault="0030334E" w:rsidP="0030334E">
      <w:pPr>
        <w:spacing w:after="0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33D9B">
        <w:rPr>
          <w:rFonts w:ascii="Times New Roman" w:hAnsi="Times New Roman" w:cs="Times New Roman"/>
          <w:sz w:val="24"/>
          <w:szCs w:val="24"/>
        </w:rPr>
        <w:t>Для реализации образовательной деятельности разработан и утвержден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СанПиНом</w:t>
      </w:r>
      <w:r w:rsidRPr="00033D9B">
        <w:rPr>
          <w:rFonts w:ascii="Times New Roman" w:hAnsi="Times New Roman" w:cs="Times New Roman"/>
          <w:sz w:val="24"/>
          <w:szCs w:val="24"/>
        </w:rPr>
        <w:t xml:space="preserve"> (2.4.1.3049-13 </w:t>
      </w:r>
      <w:proofErr w:type="gramStart"/>
      <w:r w:rsidRPr="00033D9B">
        <w:rPr>
          <w:rFonts w:ascii="Times New Roman" w:hAnsi="Times New Roman" w:cs="Times New Roman"/>
          <w:sz w:val="24"/>
          <w:szCs w:val="24"/>
        </w:rPr>
        <w:t>от  15.05.13</w:t>
      </w:r>
      <w:proofErr w:type="gramEnd"/>
      <w:r w:rsidRPr="00033D9B">
        <w:rPr>
          <w:rFonts w:ascii="Times New Roman" w:hAnsi="Times New Roman" w:cs="Times New Roman"/>
          <w:sz w:val="24"/>
          <w:szCs w:val="24"/>
        </w:rPr>
        <w:t xml:space="preserve"> №26).</w:t>
      </w:r>
    </w:p>
    <w:p w:rsidR="0030334E" w:rsidRPr="00D476F8" w:rsidRDefault="0030334E" w:rsidP="00303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строилось на основе комплексно-тематического принципа, который реализовывался посредством интеграции образовательных областей. Совместная деятельность педагогов и детей осуществлялась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30334E" w:rsidRPr="00D476F8" w:rsidRDefault="0030334E" w:rsidP="00303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реализовывалась в учебном году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чтение художественной литературы) или их интеграцию. Используя разнообразные формы и методы работы, выбор которых </w:t>
      </w:r>
      <w:r w:rsidRPr="00D476F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осуществлялся педагогами самостоятельно в зависимости от контингента </w:t>
      </w:r>
      <w:proofErr w:type="gramStart"/>
      <w:r w:rsidRPr="00D476F8">
        <w:rPr>
          <w:rFonts w:ascii="Times New Roman" w:hAnsi="Times New Roman" w:cs="Times New Roman"/>
          <w:sz w:val="24"/>
          <w:szCs w:val="24"/>
        </w:rPr>
        <w:t>детей,  коллектив</w:t>
      </w:r>
      <w:proofErr w:type="gramEnd"/>
      <w:r w:rsidRPr="00D476F8">
        <w:rPr>
          <w:rFonts w:ascii="Times New Roman" w:hAnsi="Times New Roman" w:cs="Times New Roman"/>
          <w:sz w:val="24"/>
          <w:szCs w:val="24"/>
        </w:rPr>
        <w:t xml:space="preserve"> работал над повышением уровня освоения Программы.</w:t>
      </w:r>
    </w:p>
    <w:p w:rsidR="0030334E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sz w:val="24"/>
          <w:szCs w:val="24"/>
        </w:rPr>
        <w:t xml:space="preserve">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ведется перспективное и календарное планирование, учитываются возможности, интересы, потребности каждого ребенка, что способствует решению образовательных и воспитательных задач. </w:t>
      </w:r>
    </w:p>
    <w:p w:rsidR="0030334E" w:rsidRPr="004F70BA" w:rsidRDefault="0030334E" w:rsidP="0030334E">
      <w:pPr>
        <w:spacing w:after="0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sz w:val="24"/>
          <w:szCs w:val="24"/>
        </w:rPr>
        <w:t>Содержание педагогической работы по освоению программных задач ориентировано на разностороннее развитие дошкольников с учетом их возрастных и индивидуальных особенностей.</w:t>
      </w:r>
    </w:p>
    <w:p w:rsidR="0030334E" w:rsidRPr="004F70BA" w:rsidRDefault="0030334E" w:rsidP="003033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BA">
        <w:rPr>
          <w:rFonts w:ascii="Times New Roman" w:hAnsi="Times New Roman" w:cs="Times New Roman"/>
          <w:sz w:val="24"/>
          <w:szCs w:val="24"/>
        </w:rPr>
        <w:tab/>
        <w:t>В течение года воспитанники принимали активное участие в мероприятиях разных уровней: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440"/>
        <w:gridCol w:w="1962"/>
      </w:tblGrid>
      <w:tr w:rsidR="0030334E" w:rsidRPr="004F70BA" w:rsidTr="009E3B30">
        <w:tc>
          <w:tcPr>
            <w:tcW w:w="4928" w:type="dxa"/>
          </w:tcPr>
          <w:p w:rsidR="0030334E" w:rsidRPr="004F70BA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B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название конкурса</w:t>
            </w:r>
          </w:p>
        </w:tc>
        <w:tc>
          <w:tcPr>
            <w:tcW w:w="1417" w:type="dxa"/>
          </w:tcPr>
          <w:p w:rsidR="0030334E" w:rsidRPr="004F70BA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402" w:type="dxa"/>
            <w:gridSpan w:val="2"/>
          </w:tcPr>
          <w:p w:rsidR="0030334E" w:rsidRPr="004F70BA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334E" w:rsidRPr="004F70BA" w:rsidTr="009E3B30">
        <w:tc>
          <w:tcPr>
            <w:tcW w:w="4928" w:type="dxa"/>
          </w:tcPr>
          <w:p w:rsidR="0030334E" w:rsidRPr="004F70BA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«Правила дорожные детям знать положено», октябрь 2015г</w:t>
            </w:r>
            <w:r w:rsidRPr="004F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1;</w:t>
            </w:r>
          </w:p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2;</w:t>
            </w:r>
          </w:p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3402" w:type="dxa"/>
            <w:gridSpan w:val="2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</w:tc>
      </w:tr>
      <w:tr w:rsidR="0030334E" w:rsidRPr="004F70BA" w:rsidTr="009E3B30">
        <w:tc>
          <w:tcPr>
            <w:tcW w:w="4928" w:type="dxa"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</w:t>
            </w:r>
            <w:r w:rsidRPr="004005A2">
              <w:rPr>
                <w:rFonts w:ascii="Times New Roman" w:hAnsi="Times New Roman" w:cs="Times New Roman"/>
                <w:sz w:val="24"/>
                <w:szCs w:val="24"/>
              </w:rPr>
              <w:t xml:space="preserve">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«Детский сад – мой дом родной</w:t>
            </w:r>
            <w:r w:rsidRPr="00400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2015г</w:t>
            </w:r>
          </w:p>
          <w:p w:rsidR="0030334E" w:rsidRPr="004F70BA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34E" w:rsidRPr="007648AE" w:rsidRDefault="0030334E" w:rsidP="009E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567"/>
              <w:gridCol w:w="551"/>
              <w:gridCol w:w="567"/>
            </w:tblGrid>
            <w:tr w:rsidR="0030334E" w:rsidRPr="00827334" w:rsidTr="009E3B30"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30334E" w:rsidRDefault="0030334E" w:rsidP="009E3B3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</w:t>
                  </w:r>
                </w:p>
                <w:p w:rsidR="0030334E" w:rsidRPr="00827334" w:rsidRDefault="0030334E" w:rsidP="009E3B3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воспитателя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РФ</w:t>
                  </w:r>
                </w:p>
              </w:tc>
              <w:tc>
                <w:tcPr>
                  <w:tcW w:w="551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ДОУ</w:t>
                  </w:r>
                </w:p>
              </w:tc>
            </w:tr>
            <w:tr w:rsidR="0030334E" w:rsidRPr="00827334" w:rsidTr="009E3B30"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Горбунова Л.А.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0334E" w:rsidRPr="00827334" w:rsidTr="009E3B30"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Беляева Н.Г.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0334E" w:rsidRPr="00827334" w:rsidTr="009E3B30"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Попович Г.П.</w:t>
                  </w:r>
                </w:p>
              </w:tc>
              <w:tc>
                <w:tcPr>
                  <w:tcW w:w="567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0334E" w:rsidRPr="00827334" w:rsidTr="009E3B30"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Сенек Г.А.</w:t>
                  </w:r>
                </w:p>
              </w:tc>
              <w:tc>
                <w:tcPr>
                  <w:tcW w:w="567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0334E" w:rsidRPr="00827334" w:rsidTr="009E3B30">
              <w:trPr>
                <w:trHeight w:val="327"/>
              </w:trPr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Бутакова С.А.</w:t>
                  </w:r>
                </w:p>
              </w:tc>
              <w:tc>
                <w:tcPr>
                  <w:tcW w:w="567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30334E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4E" w:rsidRPr="004F70BA" w:rsidTr="009E3B30">
        <w:trPr>
          <w:trHeight w:val="335"/>
        </w:trPr>
        <w:tc>
          <w:tcPr>
            <w:tcW w:w="4928" w:type="dxa"/>
            <w:vMerge w:val="restart"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«Забавные отпечатки», ноябрь 2015г</w:t>
            </w:r>
          </w:p>
        </w:tc>
        <w:tc>
          <w:tcPr>
            <w:tcW w:w="1417" w:type="dxa"/>
            <w:vMerge w:val="restart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E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3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34">
              <w:rPr>
                <w:rFonts w:ascii="Times New Roman" w:hAnsi="Times New Roman" w:cs="Times New Roman"/>
                <w:sz w:val="16"/>
                <w:szCs w:val="16"/>
              </w:rPr>
              <w:t>воспитателя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34E" w:rsidRPr="004F70BA" w:rsidTr="009E3B30">
        <w:trPr>
          <w:trHeight w:val="218"/>
        </w:trPr>
        <w:tc>
          <w:tcPr>
            <w:tcW w:w="4928" w:type="dxa"/>
            <w:vMerge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E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Марченко Н.Н.</w:t>
            </w:r>
          </w:p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Сертификаты участников</w:t>
            </w:r>
          </w:p>
        </w:tc>
      </w:tr>
      <w:tr w:rsidR="0030334E" w:rsidRPr="004F70BA" w:rsidTr="009E3B30">
        <w:trPr>
          <w:trHeight w:val="352"/>
        </w:trPr>
        <w:tc>
          <w:tcPr>
            <w:tcW w:w="4928" w:type="dxa"/>
            <w:vMerge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Т.П.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Сертификаты участников</w:t>
            </w:r>
          </w:p>
        </w:tc>
      </w:tr>
      <w:tr w:rsidR="0030334E" w:rsidRPr="004F70BA" w:rsidTr="009E3B30">
        <w:trPr>
          <w:trHeight w:val="301"/>
        </w:trPr>
        <w:tc>
          <w:tcPr>
            <w:tcW w:w="4928" w:type="dxa"/>
            <w:vMerge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Николаенко Н.В.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Сертификаты участников</w:t>
            </w:r>
          </w:p>
        </w:tc>
      </w:tr>
      <w:tr w:rsidR="0030334E" w:rsidRPr="004F70BA" w:rsidTr="009E3B30">
        <w:trPr>
          <w:trHeight w:val="318"/>
        </w:trPr>
        <w:tc>
          <w:tcPr>
            <w:tcW w:w="4928" w:type="dxa"/>
            <w:vMerge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Беляева Н.Г.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:rsidR="0030334E" w:rsidRPr="00827334" w:rsidRDefault="0030334E" w:rsidP="009E3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Сертификаты участников</w:t>
            </w:r>
          </w:p>
        </w:tc>
      </w:tr>
      <w:tr w:rsidR="0030334E" w:rsidRPr="004F70BA" w:rsidTr="009E3B30">
        <w:tc>
          <w:tcPr>
            <w:tcW w:w="4928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Хрупкое чудо» МУ КЦ «Бачатский», декабрь 2015г</w:t>
            </w: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1,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4E" w:rsidRPr="004F70BA" w:rsidTr="009E3B30">
        <w:tc>
          <w:tcPr>
            <w:tcW w:w="4928" w:type="dxa"/>
          </w:tcPr>
          <w:p w:rsidR="0030334E" w:rsidRPr="004005A2" w:rsidRDefault="0030334E" w:rsidP="009E3B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Классики – скоро в школу!» для воспитанников подготовительной группы, январь 2016г</w:t>
            </w:r>
          </w:p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567"/>
              <w:gridCol w:w="693"/>
              <w:gridCol w:w="567"/>
            </w:tblGrid>
            <w:tr w:rsidR="0030334E" w:rsidRPr="004005A2" w:rsidTr="009E3B30">
              <w:tc>
                <w:tcPr>
                  <w:tcW w:w="1305" w:type="dxa"/>
                  <w:tcBorders>
                    <w:right w:val="single" w:sz="4" w:space="0" w:color="auto"/>
                  </w:tcBorders>
                </w:tcPr>
                <w:p w:rsidR="0030334E" w:rsidRDefault="0030334E" w:rsidP="009E3B3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</w:t>
                  </w:r>
                </w:p>
                <w:p w:rsidR="0030334E" w:rsidRPr="00827334" w:rsidRDefault="0030334E" w:rsidP="009E3B3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воспитателя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РФ</w:t>
                  </w:r>
                </w:p>
              </w:tc>
              <w:tc>
                <w:tcPr>
                  <w:tcW w:w="693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7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ДОУ</w:t>
                  </w:r>
                </w:p>
              </w:tc>
            </w:tr>
            <w:tr w:rsidR="0030334E" w:rsidRPr="004005A2" w:rsidTr="009E3B30">
              <w:tc>
                <w:tcPr>
                  <w:tcW w:w="1305" w:type="dxa"/>
                  <w:tcBorders>
                    <w:right w:val="single" w:sz="4" w:space="0" w:color="auto"/>
                  </w:tcBorders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Бутакова С.А.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30334E" w:rsidRPr="004005A2" w:rsidTr="009E3B30">
              <w:tc>
                <w:tcPr>
                  <w:tcW w:w="1305" w:type="dxa"/>
                  <w:tcBorders>
                    <w:right w:val="single" w:sz="4" w:space="0" w:color="auto"/>
                  </w:tcBorders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Сенек Г.А.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30334E" w:rsidRPr="00827334" w:rsidRDefault="0030334E" w:rsidP="009E3B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4E" w:rsidRPr="004F70BA" w:rsidTr="009E3B30">
        <w:tc>
          <w:tcPr>
            <w:tcW w:w="4928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солдату», январь 2016г</w:t>
            </w:r>
          </w:p>
        </w:tc>
        <w:tc>
          <w:tcPr>
            <w:tcW w:w="1417" w:type="dxa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4E" w:rsidRPr="004F70BA" w:rsidTr="009E3B30">
        <w:tc>
          <w:tcPr>
            <w:tcW w:w="4928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A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«Золотой колокольчик», апрель</w:t>
            </w:r>
            <w:r w:rsidRPr="004005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</w:p>
        </w:tc>
        <w:tc>
          <w:tcPr>
            <w:tcW w:w="1417" w:type="dxa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402" w:type="dxa"/>
            <w:gridSpan w:val="2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4E" w:rsidRPr="004F70BA" w:rsidTr="009E3B30">
        <w:tc>
          <w:tcPr>
            <w:tcW w:w="4928" w:type="dxa"/>
          </w:tcPr>
          <w:p w:rsidR="0030334E" w:rsidRDefault="0030334E" w:rsidP="009E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Победы» МУ КЦ «Бачатский», май 2016г</w:t>
            </w:r>
          </w:p>
        </w:tc>
        <w:tc>
          <w:tcPr>
            <w:tcW w:w="1417" w:type="dxa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30334E" w:rsidRDefault="0030334E" w:rsidP="009E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1, 2, 3  место</w:t>
            </w:r>
          </w:p>
        </w:tc>
      </w:tr>
    </w:tbl>
    <w:p w:rsidR="0030334E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334E" w:rsidRPr="00493A39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A39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также являются активными участниками конкурсов, публикуют свои материалы на сайте ДОУ,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>
        <w:rPr>
          <w:rFonts w:ascii="Times New Roman" w:hAnsi="Times New Roman" w:cs="Times New Roman"/>
          <w:sz w:val="24"/>
          <w:szCs w:val="24"/>
        </w:rPr>
        <w:t>,  Дошколенок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334E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334E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674B">
        <w:rPr>
          <w:rFonts w:ascii="Times New Roman" w:hAnsi="Times New Roman" w:cs="Times New Roman"/>
          <w:b/>
          <w:sz w:val="24"/>
          <w:szCs w:val="24"/>
        </w:rPr>
        <w:t>Результаты освоения реализуемых образовательных программ</w:t>
      </w:r>
    </w:p>
    <w:p w:rsidR="0030334E" w:rsidRDefault="0030334E" w:rsidP="0030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34E" w:rsidRDefault="0030334E" w:rsidP="0030334E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54B20">
        <w:rPr>
          <w:rFonts w:ascii="Times New Roman" w:hAnsi="Times New Roman" w:cs="Times New Roman"/>
          <w:sz w:val="24"/>
          <w:szCs w:val="24"/>
        </w:rPr>
        <w:t>Педагоги ДОУ планировали работу, учитывая возрастные особенности детей, общие психические, физические и речевые возможности ребёнка по</w:t>
      </w:r>
      <w:r w:rsidRPr="00654B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B20"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</w:p>
    <w:p w:rsidR="0030334E" w:rsidRPr="00654B20" w:rsidRDefault="0030334E" w:rsidP="0030334E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0334E" w:rsidRPr="00654B20" w:rsidRDefault="0030334E" w:rsidP="0030334E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B20">
        <w:rPr>
          <w:rFonts w:ascii="Times New Roman" w:hAnsi="Times New Roman" w:cs="Times New Roman"/>
          <w:sz w:val="24"/>
          <w:szCs w:val="24"/>
        </w:rPr>
        <w:t>Основными задачами воспитания и обучения было: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>забота о здоровье, эмоциональном благополучии и своевременном всестороннем развитии каждого ребенка;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</w:t>
      </w:r>
      <w:r>
        <w:t>оятельности и творчеству;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54B20">
        <w:t>воспитательно</w:t>
      </w:r>
      <w:proofErr w:type="spellEnd"/>
      <w:r w:rsidRPr="00654B20">
        <w:t>-об</w:t>
      </w:r>
      <w:r>
        <w:t>разовательного процесса;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 xml:space="preserve">творческая организация (креативность) </w:t>
      </w:r>
      <w:proofErr w:type="spellStart"/>
      <w:r w:rsidRPr="00654B20">
        <w:t>воспитательно</w:t>
      </w:r>
      <w:proofErr w:type="spellEnd"/>
      <w:r w:rsidRPr="00654B20">
        <w:t>-обра</w:t>
      </w:r>
      <w:r>
        <w:t>зовательного процесса;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>вариативность использования образовательного материала, позволяющая развивать творчество в соответствии с интересами и наклонн</w:t>
      </w:r>
      <w:r>
        <w:t>остями каждого ребенка;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>уважительное отношение к результатам</w:t>
      </w:r>
      <w:r>
        <w:t xml:space="preserve"> детского творчества;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>единство подходов к воспитанию детей в условиях дошкольного образовательног</w:t>
      </w:r>
      <w:r>
        <w:t>о учреждения и семьи;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654B20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</w:t>
      </w:r>
      <w:r>
        <w:t>е давления предметного обучения;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совершенствование работы</w:t>
      </w:r>
      <w:r w:rsidRPr="000C0242">
        <w:t xml:space="preserve"> по внедрению инновационных </w:t>
      </w:r>
      <w:proofErr w:type="gramStart"/>
      <w:r w:rsidRPr="000C0242">
        <w:t>технологий  в</w:t>
      </w:r>
      <w:proofErr w:type="gramEnd"/>
      <w:r w:rsidRPr="000C0242">
        <w:t xml:space="preserve"> процесс речевого развития детей для</w:t>
      </w:r>
      <w:r w:rsidRPr="000C0242">
        <w:rPr>
          <w:rFonts w:ascii="Arial" w:hAnsi="Arial" w:cs="Arial"/>
          <w:color w:val="555555"/>
        </w:rPr>
        <w:t xml:space="preserve"> </w:t>
      </w:r>
      <w:r w:rsidRPr="000C0242">
        <w:t xml:space="preserve">совершенствования связной речи </w:t>
      </w:r>
      <w:r>
        <w:t>дошкольников.</w:t>
      </w:r>
    </w:p>
    <w:p w:rsidR="0030334E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A657A4">
        <w:t>оптимизирование предметно-развивающ</w:t>
      </w:r>
      <w:r>
        <w:t>ей среды</w:t>
      </w:r>
      <w:r w:rsidRPr="00A657A4">
        <w:t xml:space="preserve"> учреждения с учётом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</w:p>
    <w:p w:rsidR="0030334E" w:rsidRPr="00A657A4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Pr="00A657A4">
        <w:t xml:space="preserve">ормирование   </w:t>
      </w:r>
      <w:proofErr w:type="gramStart"/>
      <w:r w:rsidRPr="00A657A4">
        <w:t>профессиональную  компетентность</w:t>
      </w:r>
      <w:proofErr w:type="gramEnd"/>
      <w:r w:rsidRPr="00A657A4">
        <w:t>  педагогов  в области  освоения  новых  федеральных государственных образовательных стандартов дошкольного образования.</w:t>
      </w:r>
      <w:r w:rsidRPr="00A657A4">
        <w:rPr>
          <w:sz w:val="28"/>
          <w:szCs w:val="28"/>
        </w:rPr>
        <w:t xml:space="preserve"> </w:t>
      </w:r>
    </w:p>
    <w:p w:rsidR="0030334E" w:rsidRPr="00654B20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30334E" w:rsidRPr="00654B20" w:rsidRDefault="0030334E" w:rsidP="0030334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B20">
        <w:rPr>
          <w:rFonts w:ascii="Times New Roman" w:hAnsi="Times New Roman" w:cs="Times New Roman"/>
          <w:sz w:val="24"/>
          <w:szCs w:val="24"/>
        </w:rPr>
        <w:t xml:space="preserve">       По всем разделам программ воспитатели и специалисты проводили занятия, индивидуальную работу, беседы, наблюдения, разнообразные игры (дидактические, сюжетные, подвижные), праздники, развлечения и т.д.</w:t>
      </w:r>
    </w:p>
    <w:p w:rsidR="0030334E" w:rsidRPr="00654B20" w:rsidRDefault="0030334E" w:rsidP="0030334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B20">
        <w:rPr>
          <w:rFonts w:ascii="Times New Roman" w:hAnsi="Times New Roman" w:cs="Times New Roman"/>
          <w:sz w:val="24"/>
          <w:szCs w:val="24"/>
        </w:rPr>
        <w:t xml:space="preserve">       Для улучшения </w:t>
      </w:r>
      <w:proofErr w:type="spellStart"/>
      <w:r w:rsidRPr="00654B2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54B20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в группах были созданы определённые условия: предметно -  развивающая среда в соответствии с возрастом детей, подобран и изготовлен учебный материал и дидактические пособия, сделано перспективное и календарное планирование.</w:t>
      </w:r>
    </w:p>
    <w:p w:rsidR="0030334E" w:rsidRDefault="0030334E" w:rsidP="0030334E">
      <w:pPr>
        <w:tabs>
          <w:tab w:val="left" w:pos="22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B20">
        <w:rPr>
          <w:rFonts w:ascii="Times New Roman" w:hAnsi="Times New Roman" w:cs="Times New Roman"/>
          <w:sz w:val="24"/>
          <w:szCs w:val="24"/>
        </w:rPr>
        <w:t xml:space="preserve">Вся работа строилась на основе дифференцированного подхода к детям, личностно-ориентированном </w:t>
      </w:r>
      <w:proofErr w:type="gramStart"/>
      <w:r w:rsidRPr="00654B20">
        <w:rPr>
          <w:rFonts w:ascii="Times New Roman" w:hAnsi="Times New Roman" w:cs="Times New Roman"/>
          <w:sz w:val="24"/>
          <w:szCs w:val="24"/>
        </w:rPr>
        <w:t>общении  и</w:t>
      </w:r>
      <w:proofErr w:type="gramEnd"/>
      <w:r w:rsidRPr="00654B20">
        <w:rPr>
          <w:rFonts w:ascii="Times New Roman" w:hAnsi="Times New Roman" w:cs="Times New Roman"/>
          <w:sz w:val="24"/>
          <w:szCs w:val="24"/>
        </w:rPr>
        <w:t xml:space="preserve"> учёте индивидуальных особенностей развития каждого ребёнка.</w:t>
      </w:r>
    </w:p>
    <w:p w:rsidR="0030334E" w:rsidRPr="00427334" w:rsidRDefault="0030334E" w:rsidP="0030334E">
      <w:pPr>
        <w:tabs>
          <w:tab w:val="left" w:pos="2280"/>
        </w:tabs>
        <w:contextualSpacing/>
        <w:jc w:val="both"/>
      </w:pPr>
    </w:p>
    <w:p w:rsidR="0030334E" w:rsidRDefault="0030334E" w:rsidP="0030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A7">
        <w:rPr>
          <w:rFonts w:ascii="Times New Roman" w:hAnsi="Times New Roman" w:cs="Times New Roman"/>
          <w:b/>
          <w:sz w:val="24"/>
          <w:szCs w:val="24"/>
        </w:rPr>
        <w:t xml:space="preserve"> Самооценка воспитательной деятельности образовательного учреждения</w:t>
      </w:r>
    </w:p>
    <w:p w:rsidR="0030334E" w:rsidRPr="00DE0DA7" w:rsidRDefault="0030334E" w:rsidP="0030334E">
      <w:pPr>
        <w:ind w:right="17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Для реализации задач физического воспитания большое внимание уделяется повышению двигательной активности детей и правильному ее регулированию. Системная работа по физическому воспитанию включает:</w:t>
      </w:r>
    </w:p>
    <w:p w:rsidR="0030334E" w:rsidRPr="00DE0DA7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Утреннюю гимнастику;</w:t>
      </w:r>
    </w:p>
    <w:p w:rsidR="0030334E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занятия </w:t>
      </w:r>
    </w:p>
    <w:p w:rsidR="0030334E" w:rsidRPr="00DE0DA7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Подвижные игры и игровые упражнения в группе, на улице;</w:t>
      </w:r>
    </w:p>
    <w:p w:rsidR="0030334E" w:rsidRPr="00DE0DA7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Физкультминутки;</w:t>
      </w:r>
    </w:p>
    <w:p w:rsidR="0030334E" w:rsidRPr="00DE0DA7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Оздоровительные мероприятия: гимнастика пробуждения, дыхательная гимнастика, игровой массаж.</w:t>
      </w:r>
    </w:p>
    <w:p w:rsidR="0030334E" w:rsidRPr="00DE0DA7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Физкультурные досуги;</w:t>
      </w:r>
    </w:p>
    <w:p w:rsidR="0030334E" w:rsidRPr="00DE0DA7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Спортивные праздники;</w:t>
      </w:r>
    </w:p>
    <w:p w:rsidR="0030334E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Совместные мероприятия с родителями;</w:t>
      </w:r>
    </w:p>
    <w:p w:rsidR="0030334E" w:rsidRPr="00427334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Плавание.</w:t>
      </w:r>
    </w:p>
    <w:p w:rsidR="0030334E" w:rsidRPr="00DE0DA7" w:rsidRDefault="0030334E" w:rsidP="0030334E">
      <w:pPr>
        <w:spacing w:after="0"/>
        <w:ind w:right="17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физическому воспитанию и п</w:t>
      </w:r>
      <w:r w:rsidRPr="00DE0DA7">
        <w:rPr>
          <w:rFonts w:ascii="Times New Roman" w:eastAsia="Times New Roman" w:hAnsi="Times New Roman" w:cs="Times New Roman"/>
          <w:sz w:val="24"/>
          <w:szCs w:val="24"/>
        </w:rPr>
        <w:t xml:space="preserve">едагоги строят физкультурные занятия и игры на основе индивидуального подхода к детям. В режим дня включены дыхательные упражнения: в утреннюю гимнастику, между учебными занятиями, а также в индивидуальную работу с детьми. В режим дня активно включается пальчиковая гимнастика, способствующая развитию мелкой моторики и тактильных ощущений. </w:t>
      </w:r>
    </w:p>
    <w:p w:rsidR="0030334E" w:rsidRDefault="0030334E" w:rsidP="0030334E">
      <w:pPr>
        <w:spacing w:after="0"/>
        <w:ind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 xml:space="preserve">Для решения оздоровительной и воспитательной задач в течение учебного года использовались гигиенические факторы, естественные силы природы, физические упражнения и т. 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30334E" w:rsidRDefault="0030334E" w:rsidP="0030334E">
      <w:pPr>
        <w:spacing w:after="0"/>
        <w:ind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A7">
        <w:rPr>
          <w:rFonts w:ascii="Times New Roman" w:eastAsia="Times New Roman" w:hAnsi="Times New Roman" w:cs="Times New Roman"/>
          <w:sz w:val="24"/>
          <w:szCs w:val="24"/>
        </w:rPr>
        <w:t>Существенное место в решении многогранных задач физического воспитания в ДОУ занимают различные формы активного отдыха: спортивные</w:t>
      </w:r>
      <w:r w:rsidRPr="00DE0DA7">
        <w:rPr>
          <w:rFonts w:ascii="Times New Roman" w:hAnsi="Times New Roman" w:cs="Times New Roman"/>
          <w:sz w:val="24"/>
          <w:szCs w:val="24"/>
        </w:rPr>
        <w:t xml:space="preserve"> досуги, праздники, дни</w:t>
      </w:r>
      <w:r w:rsidRPr="00DE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здоровья. Они помогают создать оптимальный двигательный режим, который способствует повышению функциональных возможностей ребенка, </w:t>
      </w:r>
      <w:proofErr w:type="gramStart"/>
      <w:r w:rsidRPr="00DE0DA7">
        <w:rPr>
          <w:rFonts w:ascii="Times New Roman" w:eastAsia="Times New Roman" w:hAnsi="Times New Roman" w:cs="Times New Roman"/>
          <w:sz w:val="24"/>
          <w:szCs w:val="24"/>
        </w:rPr>
        <w:t>улучшению  его</w:t>
      </w:r>
      <w:proofErr w:type="gramEnd"/>
      <w:r w:rsidRPr="00DE0DA7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работоспособности и закаленности, является эффективным средством всестороннего развития и воспитания.</w:t>
      </w:r>
    </w:p>
    <w:p w:rsidR="0030334E" w:rsidRDefault="0030334E" w:rsidP="0030334E">
      <w:pPr>
        <w:spacing w:after="0"/>
        <w:ind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34E" w:rsidRDefault="0030334E" w:rsidP="0030334E">
      <w:pPr>
        <w:spacing w:after="0"/>
        <w:ind w:right="17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34E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ДОУ</w:t>
      </w:r>
    </w:p>
    <w:p w:rsidR="0075329D" w:rsidRPr="0030334E" w:rsidRDefault="0075329D" w:rsidP="0030334E">
      <w:pPr>
        <w:spacing w:after="0"/>
        <w:ind w:right="17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4E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1074">
        <w:rPr>
          <w:rFonts w:ascii="Times New Roman" w:hAnsi="Times New Roman" w:cs="Times New Roman"/>
          <w:sz w:val="24"/>
          <w:szCs w:val="24"/>
        </w:rPr>
        <w:t xml:space="preserve">В детском саду ведётся работа по обеспечению безопасности пребывания ребёнка в ДОУ. Разработан план мероприятий по реализации программы ОБЖ. Педагоги в течение года знакомили детей с различными чрезвычайными ситуациями, развивали психологическую устойчивость поведения в опасных и чрезвычайных ситуациях, развивали навыки само – и взаимопомощи, формировали сознательное, ответственное и бережное отношение детей к своей безопасности и безопасности окружающих, способствовали приобретению элементарных знаний и умений по защите жизни и </w:t>
      </w:r>
      <w:proofErr w:type="gramStart"/>
      <w:r w:rsidRPr="00B31074">
        <w:rPr>
          <w:rFonts w:ascii="Times New Roman" w:hAnsi="Times New Roman" w:cs="Times New Roman"/>
          <w:sz w:val="24"/>
          <w:szCs w:val="24"/>
        </w:rPr>
        <w:t>здоровья,  как</w:t>
      </w:r>
      <w:proofErr w:type="gramEnd"/>
      <w:r w:rsidRPr="00B31074">
        <w:rPr>
          <w:rFonts w:ascii="Times New Roman" w:hAnsi="Times New Roman" w:cs="Times New Roman"/>
          <w:sz w:val="24"/>
          <w:szCs w:val="24"/>
        </w:rPr>
        <w:t xml:space="preserve"> своего, так и окружающих. </w:t>
      </w:r>
    </w:p>
    <w:p w:rsidR="0030334E" w:rsidRDefault="0030334E" w:rsidP="00303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3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Пожарная безопасность</w:t>
      </w:r>
    </w:p>
    <w:p w:rsidR="0075329D" w:rsidRPr="0030334E" w:rsidRDefault="0075329D" w:rsidP="00303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34E" w:rsidRPr="0030334E" w:rsidRDefault="0030334E" w:rsidP="0030334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Здание МАДОУ детский сад № 56 города Белово общественного назначения, по классу функциональной пожарной опасности относится к Ф 1.1.</w:t>
      </w:r>
    </w:p>
    <w:p w:rsidR="0030334E" w:rsidRPr="0030334E" w:rsidRDefault="0030334E" w:rsidP="0030334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Здание двухэтажное, 2015 года постройки, 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степени огнестойкости. Общая площадь здания 3239,3 кв. метров. Площадь подвала – 1153,0 кв. метров.</w:t>
      </w:r>
    </w:p>
    <w:p w:rsidR="0030334E" w:rsidRPr="0030334E" w:rsidRDefault="0030334E" w:rsidP="0030334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Наружные стены – кирпичные, </w:t>
      </w:r>
      <w:r w:rsidRPr="0030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толщиной 380 мм. Внутренние стены – кирпичные, толщиной 120 мм., перегородки кирпичные и гипсокартонные усиленные. Перекрытие и покрытие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 сборных железобетонных плит. Кровля здания – металлическая. Лестницы – сборные железобетонные. Полы – бетонная стяжка, плитка, линолеум.</w:t>
      </w:r>
    </w:p>
    <w:p w:rsidR="0030334E" w:rsidRP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Пожарная нагрузка в здании представляет собой: мебель, оборудование, инвентарь, выполненные из сгораемых материалов.</w:t>
      </w:r>
      <w:r w:rsidRPr="0030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30334E" w:rsidRPr="0030334E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из</w:t>
      </w:r>
      <w:proofErr w:type="gramEnd"/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характеристики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помещений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МАДОУ детский сад №56 города Белово, оборудованных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пожарной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сигнализацией, особенностей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возможного пожара,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с целью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раннего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его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обнаружения предусмотрена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защита помещений:</w:t>
      </w: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334E" w:rsidRPr="0030334E" w:rsidRDefault="0030334E" w:rsidP="0030334E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помещениях установлены </w:t>
      </w:r>
      <w:proofErr w:type="gram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автоматические  пожарные</w:t>
      </w:r>
      <w:proofErr w:type="gram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извещатели</w:t>
      </w:r>
      <w:proofErr w:type="spell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(дымовые) ИП 212-45 в количестве 231шт., (тепловые) ИП 114-5-А2 в количестве 4 шт.</w:t>
      </w:r>
      <w:r w:rsidRPr="0030334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0334E" w:rsidRPr="0030334E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Имеются 14 эвакуационных выходов. Соблюдаются требования к содержанию эвакуационных выходов</w:t>
      </w:r>
    </w:p>
    <w:p w:rsidR="0030334E" w:rsidRP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 путях эвакуации установлены ручные пожарные </w:t>
      </w:r>
      <w:proofErr w:type="spell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извещатели</w:t>
      </w:r>
      <w:proofErr w:type="spell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ИПР-</w:t>
      </w:r>
      <w:proofErr w:type="gram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55  в</w:t>
      </w:r>
      <w:proofErr w:type="gram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количестве 18 штук,. Приемно-контрольный прибор: Сигнал - 20М - 2 шт., Гранит – 3 с УК – 1шт., пульт управления и </w:t>
      </w:r>
      <w:proofErr w:type="gram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контроля:С</w:t>
      </w:r>
      <w:proofErr w:type="gram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-2000М – 1шт., Блок питания: СКАТ 1200 И7 – 3шт. </w:t>
      </w:r>
      <w:proofErr w:type="spell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Оповещатели</w:t>
      </w:r>
      <w:proofErr w:type="spell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Световые табло Люкс -12 – 19шт., звуковые ПКИ -1 Колибри -37шт., а также </w:t>
      </w:r>
      <w:proofErr w:type="spell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извещатель</w:t>
      </w:r>
      <w:proofErr w:type="spell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охранный разбития стекла Арфа-88 штук и </w:t>
      </w:r>
      <w:proofErr w:type="spell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извещатели</w:t>
      </w:r>
      <w:proofErr w:type="spell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охранные </w:t>
      </w:r>
      <w:proofErr w:type="spell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магнитноконтактные</w:t>
      </w:r>
      <w:proofErr w:type="spell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: ИО 102-16\2 – 247 шт., ИО 102-26 – 28 штук.</w:t>
      </w:r>
    </w:p>
    <w:p w:rsidR="0030334E" w:rsidRP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Световое, речевое и звуковое оповещение включается автоматически при сигнале тревоги «Пожар», табло «ВЫХОД» предусмотрено постоянно горящим, а при сигнале «Пожар» начинает прерывисто мигать.</w:t>
      </w:r>
    </w:p>
    <w:p w:rsidR="0030334E" w:rsidRP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МАДОУ № 56 </w:t>
      </w:r>
      <w:proofErr w:type="gramStart"/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договор</w:t>
      </w:r>
      <w:proofErr w:type="gramEnd"/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со специализированной организацией,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имеющей соответствующую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лицензию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на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обслуживание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334E" w:rsidRP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34E">
        <w:rPr>
          <w:rFonts w:ascii="Times New Roman" w:eastAsia="Times New Roman" w:hAnsi="Times New Roman" w:cs="Times New Roman"/>
          <w:color w:val="000000"/>
          <w:sz w:val="24"/>
          <w:szCs w:val="24"/>
        </w:rPr>
        <w:t>АПС.</w:t>
      </w:r>
    </w:p>
    <w:p w:rsidR="0030334E" w:rsidRP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Имеется внутренний противопожарный водопровод, согласно </w:t>
      </w:r>
      <w:proofErr w:type="gramStart"/>
      <w:r w:rsidRPr="0030334E">
        <w:rPr>
          <w:rFonts w:ascii="Times New Roman" w:eastAsia="Times New Roman" w:hAnsi="Times New Roman" w:cs="Times New Roman"/>
          <w:sz w:val="24"/>
          <w:szCs w:val="24"/>
        </w:rPr>
        <w:t>проекту</w:t>
      </w:r>
      <w:proofErr w:type="gramEnd"/>
      <w:r w:rsidRPr="0030334E">
        <w:rPr>
          <w:rFonts w:ascii="Times New Roman" w:eastAsia="Times New Roman" w:hAnsi="Times New Roman" w:cs="Times New Roman"/>
          <w:sz w:val="24"/>
          <w:szCs w:val="24"/>
        </w:rPr>
        <w:t xml:space="preserve"> в здании детского сада предусмотрено 16 шкафов с пожарными рукавами и огнетушителями ОП - (10) 3 - 32 шт., а также учреждение оборудовано системой пожаротушения на чердаке. Для этого на чердаке установлены 4 пожарных шкафа, где находятся пожарные стволы с кранами. Управление подачи воды осуществляется со 2 этажа через 4 ПЗУ (пожарно-запорных устройства) при помощи ручного управления.</w:t>
      </w:r>
    </w:p>
    <w:p w:rsidR="0030334E" w:rsidRPr="0030334E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34E">
        <w:rPr>
          <w:rFonts w:ascii="Calibri" w:eastAsia="Calibri" w:hAnsi="Calibri" w:cs="Times New Roman"/>
          <w:sz w:val="24"/>
          <w:szCs w:val="24"/>
          <w:lang w:eastAsia="en-US"/>
        </w:rPr>
        <w:t xml:space="preserve">     </w:t>
      </w: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соблюдения пожарной безопасности разработана и согласована Декларация пожарной безопасности</w:t>
      </w:r>
    </w:p>
    <w:p w:rsidR="0030334E" w:rsidRPr="0030334E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Поддерживаются в состоянии постоянной готовности первичные средства пожаротушения: огнетушители (57 штук</w:t>
      </w:r>
      <w:proofErr w:type="gramStart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),  ежегодно</w:t>
      </w:r>
      <w:proofErr w:type="gramEnd"/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перезарядка</w:t>
      </w:r>
    </w:p>
    <w:p w:rsidR="0075329D" w:rsidRDefault="0030334E" w:rsidP="007532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34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Получено заключение №4 от 03.02.2016г о соответствии (несоответствии) объекта защиты обязательным тр</w:t>
      </w:r>
      <w:r w:rsidR="0075329D">
        <w:rPr>
          <w:rFonts w:ascii="Times New Roman" w:eastAsia="Calibri" w:hAnsi="Times New Roman" w:cs="Times New Roman"/>
          <w:sz w:val="24"/>
          <w:szCs w:val="24"/>
          <w:lang w:eastAsia="en-US"/>
        </w:rPr>
        <w:t>ебованиям пожарной безопасность.</w:t>
      </w:r>
    </w:p>
    <w:p w:rsidR="0075329D" w:rsidRPr="0075329D" w:rsidRDefault="0075329D" w:rsidP="007532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329D" w:rsidRDefault="0075329D" w:rsidP="00753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9D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</w:t>
      </w:r>
    </w:p>
    <w:p w:rsidR="0075329D" w:rsidRPr="0075329D" w:rsidRDefault="0075329D" w:rsidP="00753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>-В целях соблюдения антитеррористической безопасности в детском саду разработан и согласован Паспорт безопасности.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-Изданы приказы «Об организации режима безопасности в ДОУ», «О мероприятиях по обеспечению безопасности жизнедеятельности воспитанников и сотрудников учреждения»,  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-Со всеми работниками проведены инструктажи на тему: «Если вы обнаружили подозрительный предмет», «Как вести себя во время теракта», «Угроз по телефону».  </w:t>
      </w:r>
    </w:p>
    <w:p w:rsidR="0075329D" w:rsidRPr="0075329D" w:rsidRDefault="0075329D" w:rsidP="0075329D">
      <w:pPr>
        <w:spacing w:after="0"/>
        <w:jc w:val="both"/>
        <w:rPr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-Связь с экстренными и службами осуществляется по мобильному и стационарному телефону. </w:t>
      </w:r>
    </w:p>
    <w:p w:rsidR="0075329D" w:rsidRPr="0075329D" w:rsidRDefault="0075329D" w:rsidP="0075329D">
      <w:pPr>
        <w:spacing w:after="0"/>
        <w:jc w:val="both"/>
        <w:rPr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>-Установлена кнопка вызова группы быстрого реагирования ООО ЧОП «Сокол» (1 стационарная и 2 мобильные).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-Заключен договор с ООО ЧОП «Сокол» на оказание охранных услуг с использованием тревожной кнопки; 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 - В ночное время и в выходные дни охрана детского сада осуществляется силами штатных сторожей;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- По периметру здания </w:t>
      </w:r>
      <w:proofErr w:type="gramStart"/>
      <w:r w:rsidRPr="0075329D">
        <w:rPr>
          <w:rFonts w:ascii="Times New Roman" w:hAnsi="Times New Roman" w:cs="Times New Roman"/>
          <w:sz w:val="24"/>
          <w:szCs w:val="24"/>
        </w:rPr>
        <w:t>расположено  23</w:t>
      </w:r>
      <w:proofErr w:type="gramEnd"/>
      <w:r w:rsidRPr="0075329D">
        <w:rPr>
          <w:rFonts w:ascii="Times New Roman" w:hAnsi="Times New Roman" w:cs="Times New Roman"/>
          <w:sz w:val="24"/>
          <w:szCs w:val="24"/>
        </w:rPr>
        <w:t xml:space="preserve"> точки освещения. 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>-Функционирует система видеонаблюдения. Внутри и снаружи здания установлены 25 камер видеонаблюдения (9 внутренних, 16 наружных).</w:t>
      </w:r>
    </w:p>
    <w:p w:rsidR="0075329D" w:rsidRPr="0075329D" w:rsidRDefault="0075329D" w:rsidP="0075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 xml:space="preserve"> -Два раза в год проводятся инструктажи по антитеррористической безопасности.</w:t>
      </w:r>
    </w:p>
    <w:p w:rsidR="0030334E" w:rsidRDefault="0075329D" w:rsidP="0075329D">
      <w:pPr>
        <w:jc w:val="both"/>
        <w:rPr>
          <w:rFonts w:ascii="Times New Roman" w:hAnsi="Times New Roman" w:cs="Times New Roman"/>
          <w:sz w:val="24"/>
          <w:szCs w:val="24"/>
        </w:rPr>
      </w:pPr>
      <w:r w:rsidRPr="0075329D">
        <w:rPr>
          <w:rFonts w:ascii="Times New Roman" w:hAnsi="Times New Roman" w:cs="Times New Roman"/>
          <w:sz w:val="24"/>
          <w:szCs w:val="24"/>
        </w:rPr>
        <w:t>-Установлено ограждение</w:t>
      </w:r>
      <w:r w:rsidRPr="0075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29D">
        <w:rPr>
          <w:rFonts w:ascii="Times New Roman" w:hAnsi="Times New Roman" w:cs="Times New Roman"/>
          <w:sz w:val="24"/>
          <w:szCs w:val="24"/>
        </w:rPr>
        <w:t xml:space="preserve">по периметру </w:t>
      </w:r>
      <w:proofErr w:type="gramStart"/>
      <w:r w:rsidRPr="0075329D">
        <w:rPr>
          <w:rFonts w:ascii="Times New Roman" w:hAnsi="Times New Roman" w:cs="Times New Roman"/>
          <w:sz w:val="24"/>
          <w:szCs w:val="24"/>
        </w:rPr>
        <w:t>территории  детского</w:t>
      </w:r>
      <w:proofErr w:type="gramEnd"/>
      <w:r w:rsidRPr="0075329D">
        <w:rPr>
          <w:rFonts w:ascii="Times New Roman" w:hAnsi="Times New Roman" w:cs="Times New Roman"/>
          <w:sz w:val="24"/>
          <w:szCs w:val="24"/>
        </w:rPr>
        <w:t xml:space="preserve"> сада  345  м.  Ограждение металлическое из прутьев диаметром 15 </w:t>
      </w:r>
      <w:proofErr w:type="gramStart"/>
      <w:r w:rsidRPr="0075329D">
        <w:rPr>
          <w:rFonts w:ascii="Times New Roman" w:hAnsi="Times New Roman" w:cs="Times New Roman"/>
          <w:sz w:val="24"/>
          <w:szCs w:val="24"/>
        </w:rPr>
        <w:t>мм  на</w:t>
      </w:r>
      <w:proofErr w:type="gramEnd"/>
      <w:r w:rsidRPr="0075329D">
        <w:rPr>
          <w:rFonts w:ascii="Times New Roman" w:hAnsi="Times New Roman" w:cs="Times New Roman"/>
          <w:sz w:val="24"/>
          <w:szCs w:val="24"/>
        </w:rPr>
        <w:t xml:space="preserve"> металлических столбах. Высота ограждения 2 метра. Ограждение исправно. С двух сторон от здания оборудованы калитки. С восточной стороны </w:t>
      </w:r>
      <w:proofErr w:type="gramStart"/>
      <w:r w:rsidRPr="0075329D">
        <w:rPr>
          <w:rFonts w:ascii="Times New Roman" w:hAnsi="Times New Roman" w:cs="Times New Roman"/>
          <w:sz w:val="24"/>
          <w:szCs w:val="24"/>
        </w:rPr>
        <w:t>здания  расположены</w:t>
      </w:r>
      <w:proofErr w:type="gramEnd"/>
      <w:r w:rsidRPr="0075329D">
        <w:rPr>
          <w:rFonts w:ascii="Times New Roman" w:hAnsi="Times New Roman" w:cs="Times New Roman"/>
          <w:sz w:val="24"/>
          <w:szCs w:val="24"/>
        </w:rPr>
        <w:t xml:space="preserve"> хозяйственные ворота. Режим работы </w:t>
      </w:r>
      <w:proofErr w:type="gramStart"/>
      <w:r w:rsidRPr="0075329D">
        <w:rPr>
          <w:rFonts w:ascii="Times New Roman" w:hAnsi="Times New Roman" w:cs="Times New Roman"/>
          <w:sz w:val="24"/>
          <w:szCs w:val="24"/>
        </w:rPr>
        <w:t>калиток  -</w:t>
      </w:r>
      <w:proofErr w:type="gramEnd"/>
      <w:r w:rsidRPr="0075329D">
        <w:rPr>
          <w:rFonts w:ascii="Times New Roman" w:hAnsi="Times New Roman" w:cs="Times New Roman"/>
          <w:sz w:val="24"/>
          <w:szCs w:val="24"/>
        </w:rPr>
        <w:t xml:space="preserve"> с 07.00 до 09.00 и с 16.00 до 19.00.На время утреннего и вечернего приема родителей. В остальное время калитки закрыты на ключ. Хозяйственные ворота закрыты на ключ, открываются для пропуска </w:t>
      </w:r>
      <w:proofErr w:type="gramStart"/>
      <w:r w:rsidRPr="0075329D">
        <w:rPr>
          <w:rFonts w:ascii="Times New Roman" w:hAnsi="Times New Roman" w:cs="Times New Roman"/>
          <w:sz w:val="24"/>
          <w:szCs w:val="24"/>
        </w:rPr>
        <w:t>машин</w:t>
      </w:r>
      <w:proofErr w:type="gramEnd"/>
      <w:r w:rsidRPr="0075329D">
        <w:rPr>
          <w:rFonts w:ascii="Times New Roman" w:hAnsi="Times New Roman" w:cs="Times New Roman"/>
          <w:sz w:val="24"/>
          <w:szCs w:val="24"/>
        </w:rPr>
        <w:t xml:space="preserve"> подвозящих продукты. </w:t>
      </w:r>
    </w:p>
    <w:p w:rsidR="0075329D" w:rsidRDefault="0075329D" w:rsidP="00753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29D" w:rsidRDefault="0075329D" w:rsidP="00753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29D" w:rsidRPr="0075329D" w:rsidRDefault="0075329D" w:rsidP="0075329D">
      <w:pPr>
        <w:jc w:val="both"/>
        <w:rPr>
          <w:sz w:val="24"/>
          <w:szCs w:val="24"/>
        </w:rPr>
      </w:pPr>
    </w:p>
    <w:p w:rsidR="0030334E" w:rsidRDefault="0030334E" w:rsidP="0030334E">
      <w:pPr>
        <w:pStyle w:val="a7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F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питания</w:t>
      </w:r>
    </w:p>
    <w:p w:rsidR="0075329D" w:rsidRDefault="0075329D" w:rsidP="0030334E">
      <w:pPr>
        <w:pStyle w:val="a7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4E" w:rsidRPr="00413FC5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color w:val="000000"/>
        </w:rPr>
      </w:pPr>
      <w:r w:rsidRPr="00413FC5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</w:t>
      </w:r>
      <w:r w:rsidRPr="00413FC5">
        <w:rPr>
          <w:color w:val="000000"/>
        </w:rPr>
        <w:t>Организация питания воспитанников детского сада осуществляется в соответствии с утвержденными 10-дневным меню, где предусмотрены рекомендуемые среднесуточные нормы питания на одного ребенка согласно  </w:t>
      </w:r>
      <w:r w:rsidRPr="00413FC5">
        <w:rPr>
          <w:rStyle w:val="apple-converted-space"/>
          <w:b/>
          <w:bCs/>
          <w:color w:val="000000"/>
        </w:rPr>
        <w:t> </w:t>
      </w:r>
      <w:r w:rsidRPr="00413FC5">
        <w:rPr>
          <w:rStyle w:val="a9"/>
          <w:color w:val="000000"/>
        </w:rPr>
        <w:t xml:space="preserve">СанПиН 2.4.1.3049-13 от 15 мая 2013г. </w:t>
      </w:r>
    </w:p>
    <w:p w:rsidR="0030334E" w:rsidRPr="00413FC5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3FC5">
        <w:rPr>
          <w:rStyle w:val="a9"/>
          <w:color w:val="000000"/>
        </w:rPr>
        <w:t>N 26</w:t>
      </w:r>
      <w:r w:rsidRPr="00413FC5">
        <w:rPr>
          <w:color w:val="000000"/>
        </w:rPr>
        <w:t>.</w:t>
      </w:r>
    </w:p>
    <w:p w:rsidR="0030334E" w:rsidRPr="00413FC5" w:rsidRDefault="0030334E" w:rsidP="003033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13FC5">
        <w:rPr>
          <w:color w:val="000000"/>
        </w:rPr>
        <w:t>На каждое блюдо имеется технологическая карта.</w:t>
      </w:r>
    </w:p>
    <w:p w:rsidR="0030334E" w:rsidRPr="0002247B" w:rsidRDefault="0030334E" w:rsidP="003033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13FC5">
        <w:rPr>
          <w:color w:val="000000"/>
        </w:rPr>
        <w:t xml:space="preserve">      В дошкольном образовательном учреждении установлено пятиразовое питание детей:</w:t>
      </w:r>
      <w:r w:rsidRPr="00413FC5">
        <w:rPr>
          <w:rStyle w:val="apple-converted-space"/>
          <w:color w:val="000000"/>
        </w:rPr>
        <w:t> </w:t>
      </w:r>
      <w:r w:rsidRPr="00413FC5">
        <w:rPr>
          <w:rStyle w:val="a9"/>
          <w:color w:val="000000"/>
        </w:rPr>
        <w:t>завтрак, второй завтрак, обед, полдник, ужин</w:t>
      </w:r>
      <w:r>
        <w:rPr>
          <w:rStyle w:val="a9"/>
          <w:color w:val="000000"/>
        </w:rPr>
        <w:t xml:space="preserve">, </w:t>
      </w:r>
      <w:r w:rsidRPr="0002247B">
        <w:rPr>
          <w:rStyle w:val="a9"/>
          <w:color w:val="000000"/>
        </w:rPr>
        <w:t>в соответствии с требованиями СанПиН 2.4.1.3049-13 интервал между приемами пищи составляет не более 4 часов.</w:t>
      </w:r>
    </w:p>
    <w:p w:rsidR="0030334E" w:rsidRPr="00413FC5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</w:t>
      </w:r>
      <w:r w:rsidRPr="00413FC5">
        <w:rPr>
          <w:color w:val="000000"/>
        </w:rPr>
        <w:t>Продукты для детского питания приобретаются на договорной основе, в соответствии с заявкой ДОУ, при обязательном наличии сертификата качества на приобретаемый продукт.</w:t>
      </w:r>
    </w:p>
    <w:p w:rsidR="0030334E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3FC5">
        <w:rPr>
          <w:color w:val="000000"/>
        </w:rPr>
        <w:t>   </w:t>
      </w:r>
      <w:r>
        <w:rPr>
          <w:color w:val="000000"/>
        </w:rPr>
        <w:t xml:space="preserve"> </w:t>
      </w:r>
      <w:r w:rsidRPr="00413FC5">
        <w:rPr>
          <w:color w:val="000000"/>
        </w:rPr>
        <w:t xml:space="preserve"> В детском саду проводится круглогодичная витаминизация питания: напиток «Золотой шар», искусственная С-витаминизация готовых блюд (компот).</w:t>
      </w:r>
    </w:p>
    <w:p w:rsidR="0030334E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Для обеспечения разнообразного и полноценного питания в детском саду и дома родителей информируют об ассортименте питания ребенка, вывешивая ежедневное меню в каждой группе. В меню указывается наименование блюда и объем порции.</w:t>
      </w:r>
    </w:p>
    <w:p w:rsidR="0030334E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В правильной организации питания детей большое значение имеет создание благоприя</w:t>
      </w:r>
      <w:r>
        <w:rPr>
          <w:rFonts w:ascii="Times New Roman" w:eastAsia="Times New Roman" w:hAnsi="Times New Roman" w:cs="Times New Roman"/>
          <w:sz w:val="24"/>
          <w:szCs w:val="24"/>
        </w:rPr>
        <w:t>тной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обстановке в группе. Группы обеспечены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посу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дой, мебелью.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 средней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ети начинают пользоваться ножом, воспитатели </w:t>
      </w: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обучают  детей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>, как правильно нужно держать нож, как правильно намазывать на хлеб масло. Воспитатели приучают детей к чистоте и опрятности при приеме пищи.</w:t>
      </w:r>
    </w:p>
    <w:p w:rsidR="0030334E" w:rsidRPr="00C86345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заведующий, старшая медсестра.</w:t>
      </w:r>
    </w:p>
    <w:p w:rsidR="0030334E" w:rsidRPr="00C86345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контроля за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комиссия. Работа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комиссии регламентируется «Положением о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комиссии». Составлен план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комиссии 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 – 2016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Членами комиссии ежедневно в контрольный журнал заносятся результаты органолептической оценки приготовленной пищи. </w:t>
      </w:r>
    </w:p>
    <w:p w:rsidR="0030334E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 </w:t>
      </w:r>
    </w:p>
    <w:p w:rsidR="0030334E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334E" w:rsidRDefault="0030334E" w:rsidP="0030334E">
      <w:pPr>
        <w:spacing w:after="0"/>
        <w:ind w:right="1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Перспективы и планы развития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Заключение.</w:t>
      </w:r>
    </w:p>
    <w:p w:rsidR="0030334E" w:rsidRPr="00A657A4" w:rsidRDefault="0030334E" w:rsidP="0030334E">
      <w:pPr>
        <w:spacing w:after="0"/>
        <w:ind w:right="17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334E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Анализи</w:t>
      </w:r>
      <w:r>
        <w:rPr>
          <w:rFonts w:ascii="Times New Roman" w:eastAsia="Times New Roman" w:hAnsi="Times New Roman" w:cs="Times New Roman"/>
          <w:sz w:val="24"/>
          <w:szCs w:val="24"/>
        </w:rPr>
        <w:t>руя работу детского сада за 2015-2016 учебный год, можно отметить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, что педагогический коллектив выполнил поставленные зад</w:t>
      </w:r>
      <w:r>
        <w:rPr>
          <w:rFonts w:ascii="Times New Roman" w:eastAsia="Times New Roman" w:hAnsi="Times New Roman" w:cs="Times New Roman"/>
          <w:sz w:val="24"/>
          <w:szCs w:val="24"/>
        </w:rPr>
        <w:t>ачи на этот период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34E" w:rsidRPr="00425A80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анкетирования, проведенного с педагогами ДОУ, педагогической диагностики детей, учитывая возрастающие запросы родителей, коллектив ДОУ планирует продолжить работу по следующим направлениям: </w:t>
      </w:r>
    </w:p>
    <w:p w:rsidR="0030334E" w:rsidRPr="0016483D" w:rsidRDefault="0030334E" w:rsidP="0030334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</w:pPr>
      <w:r w:rsidRPr="0016483D">
        <w:t xml:space="preserve">Продолжить работу по сохранению и укреплению физического и психического </w:t>
      </w:r>
      <w:r w:rsidRPr="0016483D">
        <w:lastRenderedPageBreak/>
        <w:t xml:space="preserve">здоровья дошкольников   через использование </w:t>
      </w:r>
      <w:proofErr w:type="spellStart"/>
      <w:r w:rsidRPr="0016483D">
        <w:t>здоровьесберегающих</w:t>
      </w:r>
      <w:proofErr w:type="spellEnd"/>
      <w:r w:rsidRPr="0016483D">
        <w:t xml:space="preserve">   технологий   на основе интеграции образовательных областей в совместной образовательной деятельности. </w:t>
      </w:r>
    </w:p>
    <w:p w:rsidR="0030334E" w:rsidRPr="00A657A4" w:rsidRDefault="0030334E" w:rsidP="0030334E">
      <w:pPr>
        <w:pStyle w:val="a3"/>
        <w:numPr>
          <w:ilvl w:val="0"/>
          <w:numId w:val="8"/>
        </w:numPr>
        <w:shd w:val="clear" w:color="auto" w:fill="FFFFFF"/>
        <w:spacing w:line="276" w:lineRule="auto"/>
        <w:contextualSpacing/>
      </w:pPr>
      <w:r w:rsidRPr="0016483D">
        <w:t xml:space="preserve">Формировать   </w:t>
      </w:r>
      <w:proofErr w:type="gramStart"/>
      <w:r w:rsidRPr="0016483D">
        <w:t>профессиональную  компетентность</w:t>
      </w:r>
      <w:proofErr w:type="gramEnd"/>
      <w:r w:rsidRPr="0016483D">
        <w:t>  педагогов  в области  освоения  новых  федеральных государственных образовательных стандартов дошкольного образования  через реализацию основной образовательной программы ДОУ.</w:t>
      </w:r>
    </w:p>
    <w:p w:rsidR="0030334E" w:rsidRPr="00A657A4" w:rsidRDefault="0030334E" w:rsidP="0030334E">
      <w:pPr>
        <w:pStyle w:val="a3"/>
        <w:numPr>
          <w:ilvl w:val="0"/>
          <w:numId w:val="8"/>
        </w:numPr>
        <w:spacing w:line="276" w:lineRule="auto"/>
        <w:contextualSpacing/>
      </w:pPr>
      <w:r w:rsidRPr="0016483D">
        <w:t xml:space="preserve">Повысить </w:t>
      </w:r>
      <w:proofErr w:type="gramStart"/>
      <w:r w:rsidRPr="0016483D">
        <w:t xml:space="preserve">уровень  </w:t>
      </w:r>
      <w:proofErr w:type="spellStart"/>
      <w:r>
        <w:t>воспитательно</w:t>
      </w:r>
      <w:proofErr w:type="spellEnd"/>
      <w:proofErr w:type="gramEnd"/>
      <w:r>
        <w:t xml:space="preserve">-образовательной </w:t>
      </w:r>
      <w:r w:rsidRPr="0016483D">
        <w:t>работы по нравственно – патриотическому воспитанию детей через приобщение к истории и культуре родного края в соответствии с ФГОС.</w:t>
      </w:r>
    </w:p>
    <w:p w:rsidR="0030334E" w:rsidRPr="0016483D" w:rsidRDefault="0030334E" w:rsidP="0030334E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rPr>
          <w:bCs/>
        </w:rPr>
      </w:pPr>
      <w:r w:rsidRPr="0016483D">
        <w:rPr>
          <w:bCs/>
        </w:rPr>
        <w:t>Пов</w:t>
      </w:r>
      <w:r>
        <w:rPr>
          <w:bCs/>
        </w:rPr>
        <w:t>ысить заинтересованность и активность</w:t>
      </w:r>
      <w:r w:rsidRPr="0016483D">
        <w:rPr>
          <w:bCs/>
        </w:rPr>
        <w:t xml:space="preserve"> педагогов в совершенствовании профессионального мастерства через различные формы </w:t>
      </w:r>
      <w:proofErr w:type="gramStart"/>
      <w:r w:rsidRPr="0016483D">
        <w:rPr>
          <w:bCs/>
        </w:rPr>
        <w:t>р</w:t>
      </w:r>
      <w:r>
        <w:rPr>
          <w:bCs/>
        </w:rPr>
        <w:t xml:space="preserve">аботы, </w:t>
      </w:r>
      <w:r w:rsidRPr="0016483D">
        <w:rPr>
          <w:bCs/>
        </w:rPr>
        <w:t xml:space="preserve"> участие</w:t>
      </w:r>
      <w:proofErr w:type="gramEnd"/>
      <w:r w:rsidRPr="0016483D">
        <w:rPr>
          <w:bCs/>
        </w:rPr>
        <w:t xml:space="preserve"> в мето</w:t>
      </w:r>
      <w:r>
        <w:rPr>
          <w:bCs/>
        </w:rPr>
        <w:t xml:space="preserve">дических мероприятиях </w:t>
      </w:r>
      <w:r w:rsidRPr="0016483D">
        <w:rPr>
          <w:bCs/>
        </w:rPr>
        <w:t xml:space="preserve">ДОУ, </w:t>
      </w:r>
      <w:r>
        <w:rPr>
          <w:bCs/>
        </w:rPr>
        <w:t xml:space="preserve">КМО и городском </w:t>
      </w:r>
      <w:r w:rsidRPr="0016483D">
        <w:rPr>
          <w:bCs/>
        </w:rPr>
        <w:t xml:space="preserve"> уровне. </w:t>
      </w:r>
    </w:p>
    <w:p w:rsidR="0030334E" w:rsidRDefault="0030334E" w:rsidP="003033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4E" w:rsidRPr="00A657A4" w:rsidRDefault="0030334E" w:rsidP="003033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A4">
        <w:rPr>
          <w:rFonts w:ascii="Times New Roman" w:hAnsi="Times New Roman" w:cs="Times New Roman"/>
          <w:b/>
          <w:sz w:val="24"/>
          <w:szCs w:val="24"/>
        </w:rPr>
        <w:t>Недостатки</w:t>
      </w:r>
    </w:p>
    <w:p w:rsidR="0030334E" w:rsidRPr="00A657A4" w:rsidRDefault="0030334E" w:rsidP="0030334E">
      <w:pPr>
        <w:pStyle w:val="a3"/>
        <w:numPr>
          <w:ilvl w:val="0"/>
          <w:numId w:val="9"/>
        </w:numPr>
      </w:pPr>
      <w:r w:rsidRPr="00A657A4">
        <w:t xml:space="preserve">Наблюдается низкая активность </w:t>
      </w:r>
      <w:proofErr w:type="gramStart"/>
      <w:r w:rsidRPr="00A657A4">
        <w:t>участия</w:t>
      </w:r>
      <w:r>
        <w:t xml:space="preserve"> </w:t>
      </w:r>
      <w:r w:rsidRPr="00A657A4">
        <w:t xml:space="preserve"> воспитателей</w:t>
      </w:r>
      <w:proofErr w:type="gramEnd"/>
      <w:r w:rsidRPr="00A657A4">
        <w:t xml:space="preserve">  в городских и областных мероприятиях. </w:t>
      </w:r>
    </w:p>
    <w:p w:rsidR="0030334E" w:rsidRPr="00C86345" w:rsidRDefault="0030334E" w:rsidP="0030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0334E" w:rsidRDefault="0030334E" w:rsidP="003033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4E" w:rsidRDefault="0030334E" w:rsidP="003033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9B9" w:rsidRDefault="00CA79B9"/>
    <w:sectPr w:rsidR="00C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04B"/>
    <w:multiLevelType w:val="multilevel"/>
    <w:tmpl w:val="207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318E1"/>
    <w:multiLevelType w:val="hybridMultilevel"/>
    <w:tmpl w:val="3998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DE3"/>
    <w:multiLevelType w:val="hybridMultilevel"/>
    <w:tmpl w:val="C67897DA"/>
    <w:lvl w:ilvl="0" w:tplc="0B702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63A0"/>
    <w:multiLevelType w:val="hybridMultilevel"/>
    <w:tmpl w:val="8CF4F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47ED7"/>
    <w:multiLevelType w:val="hybridMultilevel"/>
    <w:tmpl w:val="0B48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6240"/>
    <w:multiLevelType w:val="hybridMultilevel"/>
    <w:tmpl w:val="E20EC2F2"/>
    <w:lvl w:ilvl="0" w:tplc="4FF4AB0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59763ED1"/>
    <w:multiLevelType w:val="hybridMultilevel"/>
    <w:tmpl w:val="35683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74EF"/>
    <w:multiLevelType w:val="hybridMultilevel"/>
    <w:tmpl w:val="0F30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67E7"/>
    <w:multiLevelType w:val="hybridMultilevel"/>
    <w:tmpl w:val="C63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2B"/>
    <w:rsid w:val="0030334E"/>
    <w:rsid w:val="00580F2B"/>
    <w:rsid w:val="0075329D"/>
    <w:rsid w:val="00C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A5D"/>
  <w15:chartTrackingRefBased/>
  <w15:docId w15:val="{430AC9D8-20DA-4612-9B7C-72AF932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4E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334E"/>
  </w:style>
  <w:style w:type="character" w:styleId="a4">
    <w:name w:val="Hyperlink"/>
    <w:basedOn w:val="a0"/>
    <w:uiPriority w:val="99"/>
    <w:unhideWhenUsed/>
    <w:rsid w:val="0030334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30334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0334E"/>
    <w:pPr>
      <w:widowControl w:val="0"/>
      <w:autoSpaceDE w:val="0"/>
      <w:autoSpaceDN w:val="0"/>
      <w:adjustRightInd w:val="0"/>
      <w:spacing w:after="0" w:line="310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0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rsid w:val="0030334E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No Spacing"/>
    <w:link w:val="a8"/>
    <w:qFormat/>
    <w:rsid w:val="003033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entury Gothic" w:hAnsi="Arial" w:cs="Arial"/>
      <w:sz w:val="20"/>
      <w:szCs w:val="20"/>
    </w:rPr>
  </w:style>
  <w:style w:type="character" w:customStyle="1" w:styleId="a8">
    <w:name w:val="Без интервала Знак"/>
    <w:basedOn w:val="a0"/>
    <w:link w:val="a7"/>
    <w:locked/>
    <w:rsid w:val="0030334E"/>
    <w:rPr>
      <w:rFonts w:ascii="Arial" w:eastAsia="Century Gothic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30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-56@inbox.ru" TargetMode="External"/><Relationship Id="rId13" Type="http://schemas.openxmlformats.org/officeDocument/2006/relationships/hyperlink" Target="http://edubel.ru/edu/034202nalogovay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_belovo@mail.ru" TargetMode="External"/><Relationship Id="rId12" Type="http://schemas.openxmlformats.org/officeDocument/2006/relationships/hyperlink" Target="http://edubel.ru/edu/034202egru.pdf" TargetMode="External"/><Relationship Id="rId17" Type="http://schemas.openxmlformats.org/officeDocument/2006/relationships/hyperlink" Target="http://edubel.ru/edu/034202o_naznacheni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bel.ru/edu/034202med._dogovor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bel.ru/edu/?site=0340&amp;page=01&amp;form=mailme&amp;send_name=&amp;send_mail=mail@belovo42.ru%D0%E5%E6%E8%EC" TargetMode="External"/><Relationship Id="rId11" Type="http://schemas.openxmlformats.org/officeDocument/2006/relationships/hyperlink" Target="http://edubel.ru/edu/034202prilojenie.docx" TargetMode="External"/><Relationship Id="rId5" Type="http://schemas.openxmlformats.org/officeDocument/2006/relationships/hyperlink" Target="http://www.belovo/" TargetMode="External"/><Relationship Id="rId15" Type="http://schemas.openxmlformats.org/officeDocument/2006/relationships/hyperlink" Target="http://edubel.ru/edu/034202pojarka.pdf" TargetMode="External"/><Relationship Id="rId10" Type="http://schemas.openxmlformats.org/officeDocument/2006/relationships/hyperlink" Target="http://edubel.ru/edu/034202licenziy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bel.ru/edu/034202kopiya_ustav_madou_56_buratino.docx" TargetMode="External"/><Relationship Id="rId14" Type="http://schemas.openxmlformats.org/officeDocument/2006/relationships/hyperlink" Target="http://edubel.ru/edu/034202san-epi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3921</Words>
  <Characters>22350</Characters>
  <Application>Microsoft Office Word</Application>
  <DocSecurity>0</DocSecurity>
  <Lines>186</Lines>
  <Paragraphs>52</Paragraphs>
  <ScaleCrop>false</ScaleCrop>
  <Company/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2016-09-15T06:54:00Z</dcterms:created>
  <dcterms:modified xsi:type="dcterms:W3CDTF">2016-09-15T07:01:00Z</dcterms:modified>
</cp:coreProperties>
</file>