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B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4890" cy="8626809"/>
            <wp:effectExtent l="0" t="0" r="0" b="0"/>
            <wp:docPr id="1" name="Рисунок 1" descr="C:\Users\user\Downloads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хим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2" w:rsidRDefault="00B02BA2" w:rsidP="004D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sz w:val="28"/>
          <w:szCs w:val="28"/>
        </w:rPr>
      </w:pPr>
      <w:bookmarkStart w:id="0" w:name="_GoBack"/>
      <w:bookmarkEnd w:id="0"/>
    </w:p>
    <w:p w:rsidR="00102626" w:rsidRPr="00D61144" w:rsidRDefault="00102626" w:rsidP="00D61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5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102626" w:rsidRPr="00102626" w:rsidTr="00C37CF5">
        <w:tc>
          <w:tcPr>
            <w:tcW w:w="959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26" w:rsidRPr="00102626" w:rsidTr="00C37CF5">
        <w:tc>
          <w:tcPr>
            <w:tcW w:w="959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освоение учебного </w:t>
            </w:r>
            <w:proofErr w:type="gramStart"/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предмета  "</w:t>
            </w:r>
            <w:proofErr w:type="gramEnd"/>
            <w:r w:rsidRPr="00102626">
              <w:rPr>
                <w:rFonts w:ascii="Times New Roman" w:hAnsi="Times New Roman" w:cs="Times New Roman"/>
                <w:sz w:val="28"/>
                <w:szCs w:val="28"/>
              </w:rPr>
              <w:t xml:space="preserve">Химия"                                                    </w:t>
            </w:r>
          </w:p>
        </w:tc>
        <w:tc>
          <w:tcPr>
            <w:tcW w:w="1950" w:type="dxa"/>
          </w:tcPr>
          <w:p w:rsidR="00102626" w:rsidRPr="00102626" w:rsidRDefault="00D61144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26" w:rsidRPr="00102626" w:rsidTr="00C37CF5">
        <w:tc>
          <w:tcPr>
            <w:tcW w:w="959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учебного предмета      «Химия»                                                         </w:t>
            </w:r>
          </w:p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26" w:rsidRPr="00102626" w:rsidTr="00C37CF5">
        <w:tc>
          <w:tcPr>
            <w:tcW w:w="959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</w:t>
            </w:r>
          </w:p>
        </w:tc>
        <w:tc>
          <w:tcPr>
            <w:tcW w:w="1950" w:type="dxa"/>
          </w:tcPr>
          <w:p w:rsidR="00102626" w:rsidRPr="00102626" w:rsidRDefault="00D61144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02626" w:rsidRPr="00102626" w:rsidRDefault="00102626" w:rsidP="0010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D61144" w:rsidRDefault="00D61144" w:rsidP="00102626">
      <w:pPr>
        <w:rPr>
          <w:rFonts w:ascii="Times New Roman" w:hAnsi="Times New Roman" w:cs="Times New Roman"/>
          <w:sz w:val="28"/>
          <w:szCs w:val="28"/>
        </w:rPr>
      </w:pPr>
    </w:p>
    <w:p w:rsidR="00D61144" w:rsidRPr="00102626" w:rsidRDefault="00D61144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D61144" w:rsidRDefault="00102626" w:rsidP="00D611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114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освоение учебного предмета "Химия" 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Изучение учебного </w:t>
      </w:r>
      <w:proofErr w:type="gramStart"/>
      <w:r w:rsidRPr="00102626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Pr="00102626">
        <w:rPr>
          <w:rFonts w:ascii="Times New Roman" w:hAnsi="Times New Roman" w:cs="Times New Roman"/>
          <w:sz w:val="28"/>
          <w:szCs w:val="28"/>
        </w:rPr>
        <w:t xml:space="preserve">Химия»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10262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02626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102626">
        <w:rPr>
          <w:rFonts w:ascii="Times New Roman" w:hAnsi="Times New Roman" w:cs="Times New Roman"/>
          <w:sz w:val="28"/>
          <w:szCs w:val="28"/>
        </w:rPr>
        <w:t>познанию,  осознанному</w:t>
      </w:r>
      <w:proofErr w:type="gramEnd"/>
      <w:r w:rsidRPr="00102626">
        <w:rPr>
          <w:rFonts w:ascii="Times New Roman" w:hAnsi="Times New Roman" w:cs="Times New Roman"/>
          <w:sz w:val="28"/>
          <w:szCs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lastRenderedPageBreak/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262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02626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6) </w:t>
      </w:r>
      <w:proofErr w:type="gramStart"/>
      <w:r w:rsidRPr="00102626">
        <w:rPr>
          <w:rFonts w:ascii="Times New Roman" w:hAnsi="Times New Roman" w:cs="Times New Roman"/>
          <w:sz w:val="28"/>
          <w:szCs w:val="28"/>
        </w:rPr>
        <w:t>умение  определять</w:t>
      </w:r>
      <w:proofErr w:type="gramEnd"/>
      <w:r w:rsidRPr="00102626">
        <w:rPr>
          <w:rFonts w:ascii="Times New Roman" w:hAnsi="Times New Roman" w:cs="Times New Roman"/>
          <w:sz w:val="28"/>
          <w:szCs w:val="28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8) смысловое чтение;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02626" w:rsidRPr="00D61144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2) осознание объективной значимости основ химической науки как области современного естествознания, химических превращений неорганических и </w:t>
      </w:r>
      <w:r w:rsidRPr="00102626">
        <w:rPr>
          <w:rFonts w:ascii="Times New Roman" w:hAnsi="Times New Roman" w:cs="Times New Roman"/>
          <w:sz w:val="28"/>
          <w:szCs w:val="28"/>
        </w:rPr>
        <w:lastRenderedPageBreak/>
        <w:t>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 «Химия»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Первоначальные химические понятия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Предмет химии. </w:t>
      </w:r>
      <w:r w:rsidRPr="00360124">
        <w:rPr>
          <w:rFonts w:ascii="Times New Roman" w:hAnsi="Times New Roman" w:cs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360124">
        <w:rPr>
          <w:rFonts w:ascii="Times New Roman" w:hAnsi="Times New Roman" w:cs="Times New Roman"/>
          <w:i/>
          <w:sz w:val="28"/>
          <w:szCs w:val="28"/>
        </w:rPr>
        <w:t>Закон постоянства состава вещества.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Моль– единица количества вещества. Молярная масса.</w:t>
      </w:r>
    </w:p>
    <w:p w:rsid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Кислород. Водород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Кислород– химический элемент и простое вещество. </w:t>
      </w:r>
      <w:r w:rsidRPr="00360124">
        <w:rPr>
          <w:rFonts w:ascii="Times New Roman" w:hAnsi="Times New Roman" w:cs="Times New Roman"/>
          <w:i/>
          <w:sz w:val="28"/>
          <w:szCs w:val="28"/>
        </w:rPr>
        <w:t>Озон. Состав воздуха.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360124">
        <w:rPr>
          <w:rFonts w:ascii="Times New Roman" w:hAnsi="Times New Roman" w:cs="Times New Roman"/>
          <w:i/>
          <w:sz w:val="28"/>
          <w:szCs w:val="28"/>
        </w:rPr>
        <w:t>Тепловой эффект химических реакций.</w:t>
      </w:r>
      <w:r w:rsidRPr="00102626">
        <w:rPr>
          <w:rFonts w:ascii="Times New Roman" w:hAnsi="Times New Roman" w:cs="Times New Roman"/>
          <w:sz w:val="28"/>
          <w:szCs w:val="28"/>
        </w:rPr>
        <w:t xml:space="preserve"> </w:t>
      </w:r>
      <w:r w:rsidRPr="00360124">
        <w:rPr>
          <w:rFonts w:ascii="Times New Roman" w:hAnsi="Times New Roman" w:cs="Times New Roman"/>
          <w:i/>
          <w:sz w:val="28"/>
          <w:szCs w:val="28"/>
        </w:rPr>
        <w:t>Понятие об экзо-и эндотермических реакциях.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Водород–химический элемент и простое вещество. Физические и химические свойства водорода. Получение водорода </w:t>
      </w:r>
      <w:r w:rsidRPr="00102626">
        <w:rPr>
          <w:rFonts w:ascii="Times New Roman" w:hAnsi="Times New Roman" w:cs="Times New Roman"/>
          <w:sz w:val="28"/>
          <w:szCs w:val="28"/>
        </w:rPr>
        <w:lastRenderedPageBreak/>
        <w:t xml:space="preserve">в лаборатории. </w:t>
      </w:r>
      <w:r w:rsidRPr="00360124">
        <w:rPr>
          <w:rFonts w:ascii="Times New Roman" w:hAnsi="Times New Roman" w:cs="Times New Roman"/>
          <w:i/>
          <w:sz w:val="28"/>
          <w:szCs w:val="28"/>
        </w:rPr>
        <w:t xml:space="preserve">Получение водорода в промышленности. Применение водорода. </w:t>
      </w:r>
      <w:r w:rsidRPr="00102626">
        <w:rPr>
          <w:rFonts w:ascii="Times New Roman" w:hAnsi="Times New Roman" w:cs="Times New Roman"/>
          <w:sz w:val="28"/>
          <w:szCs w:val="28"/>
        </w:rPr>
        <w:t>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Вода. Растворы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124">
        <w:rPr>
          <w:rFonts w:ascii="Times New Roman" w:hAnsi="Times New Roman" w:cs="Times New Roman"/>
          <w:i/>
          <w:sz w:val="28"/>
          <w:szCs w:val="28"/>
        </w:rPr>
        <w:t>Вода в природе. Круговорот воды в природе. Физические и химические свойства воды. Растворы. Растворимость веществ в воде.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Основные классы неорганических соединений</w:t>
      </w:r>
    </w:p>
    <w:p w:rsidR="00102626" w:rsidRPr="00360124" w:rsidRDefault="00102626" w:rsidP="00152D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Оксиды. Классификация. Номенклатура. </w:t>
      </w:r>
      <w:r w:rsidRPr="00360124">
        <w:rPr>
          <w:rFonts w:ascii="Times New Roman" w:hAnsi="Times New Roman" w:cs="Times New Roman"/>
          <w:i/>
          <w:sz w:val="28"/>
          <w:szCs w:val="28"/>
        </w:rPr>
        <w:t>Физические свойства оксидов.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Химические свойства оксидов. </w:t>
      </w:r>
      <w:r w:rsidRPr="00360124">
        <w:rPr>
          <w:rFonts w:ascii="Times New Roman" w:hAnsi="Times New Roman" w:cs="Times New Roman"/>
          <w:i/>
          <w:sz w:val="28"/>
          <w:szCs w:val="28"/>
        </w:rPr>
        <w:t>Получение и применение оксидов.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Основания. Классификация. Номенклатура. </w:t>
      </w:r>
      <w:r w:rsidRPr="00360124">
        <w:rPr>
          <w:rFonts w:ascii="Times New Roman" w:hAnsi="Times New Roman" w:cs="Times New Roman"/>
          <w:i/>
          <w:sz w:val="28"/>
          <w:szCs w:val="28"/>
        </w:rPr>
        <w:t>Физические свойства оснований. Получение оснований.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360124">
        <w:rPr>
          <w:rFonts w:ascii="Times New Roman" w:hAnsi="Times New Roman" w:cs="Times New Roman"/>
          <w:i/>
          <w:sz w:val="28"/>
          <w:szCs w:val="28"/>
        </w:rPr>
        <w:t>Физические свойства кислот. Получение и применение кислот.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360124">
        <w:rPr>
          <w:rFonts w:ascii="Times New Roman" w:hAnsi="Times New Roman" w:cs="Times New Roman"/>
          <w:i/>
          <w:sz w:val="28"/>
          <w:szCs w:val="28"/>
        </w:rPr>
        <w:t>Физические свойства солей. Получение и применение солей.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360124">
        <w:rPr>
          <w:rFonts w:ascii="Times New Roman" w:hAnsi="Times New Roman" w:cs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Строение атома. Периодический закон и периодическая система химических элементов Д.И.Менделеева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Строение атома: ядро, энергетический уровень. </w:t>
      </w:r>
      <w:r w:rsidRPr="00360124">
        <w:rPr>
          <w:rFonts w:ascii="Times New Roman" w:hAnsi="Times New Roman" w:cs="Times New Roman"/>
          <w:i/>
          <w:sz w:val="28"/>
          <w:szCs w:val="28"/>
        </w:rPr>
        <w:t>Состав ядра атома: протоны, нейтроны. Изотопы.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Д.И.Менделеева.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Строение веществ. Химическая связь</w:t>
      </w:r>
    </w:p>
    <w:p w:rsidR="00102626" w:rsidRPr="00360124" w:rsidRDefault="00102626" w:rsidP="00152D5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0124">
        <w:rPr>
          <w:rFonts w:ascii="Times New Roman" w:hAnsi="Times New Roman" w:cs="Times New Roman"/>
          <w:i/>
          <w:sz w:val="28"/>
          <w:szCs w:val="28"/>
        </w:rPr>
        <w:t>Электроотрицательность</w:t>
      </w:r>
      <w:proofErr w:type="spellEnd"/>
      <w:r w:rsidRPr="00360124">
        <w:rPr>
          <w:rFonts w:ascii="Times New Roman" w:hAnsi="Times New Roman" w:cs="Times New Roman"/>
          <w:i/>
          <w:sz w:val="28"/>
          <w:szCs w:val="28"/>
        </w:rPr>
        <w:t xml:space="preserve"> атомов химических элементов.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Ковалентная химическая связь: неполярная и полярная. </w:t>
      </w:r>
      <w:r w:rsidRPr="00360124">
        <w:rPr>
          <w:rFonts w:ascii="Times New Roman" w:hAnsi="Times New Roman" w:cs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Ионная связь. </w:t>
      </w:r>
      <w:r w:rsidRPr="00102626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Металлическая связь. </w:t>
      </w:r>
      <w:r w:rsidRPr="00360124">
        <w:rPr>
          <w:rFonts w:ascii="Times New Roman" w:hAnsi="Times New Roman" w:cs="Times New Roman"/>
          <w:i/>
          <w:sz w:val="28"/>
          <w:szCs w:val="28"/>
        </w:rPr>
        <w:t xml:space="preserve">Типы кристаллических </w:t>
      </w:r>
      <w:proofErr w:type="gramStart"/>
      <w:r w:rsidRPr="00360124">
        <w:rPr>
          <w:rFonts w:ascii="Times New Roman" w:hAnsi="Times New Roman" w:cs="Times New Roman"/>
          <w:i/>
          <w:sz w:val="28"/>
          <w:szCs w:val="28"/>
        </w:rPr>
        <w:t>решеток(</w:t>
      </w:r>
      <w:proofErr w:type="gramEnd"/>
      <w:r w:rsidRPr="00360124">
        <w:rPr>
          <w:rFonts w:ascii="Times New Roman" w:hAnsi="Times New Roman" w:cs="Times New Roman"/>
          <w:i/>
          <w:sz w:val="28"/>
          <w:szCs w:val="28"/>
        </w:rPr>
        <w:t>атомная, молекулярная, ионная, металлическая). Зависимость физических свойств веществ о типах кристаллической решетки.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Химические реакции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124">
        <w:rPr>
          <w:rFonts w:ascii="Times New Roman" w:hAnsi="Times New Roman" w:cs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реакции. Понятие о катализаторе.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02626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102626">
        <w:rPr>
          <w:rFonts w:ascii="Times New Roman" w:hAnsi="Times New Roman" w:cs="Times New Roman"/>
          <w:sz w:val="28"/>
          <w:szCs w:val="28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Неметаллы IV – VII групп и их соединения</w:t>
      </w:r>
    </w:p>
    <w:p w:rsidR="00360124" w:rsidRPr="00D61144" w:rsidRDefault="00102626" w:rsidP="00152D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Положение неметаллов в периодической системе химических элементов Д.И.Менделеева. Общие свойства неметаллов. Галогены: физические и химические свойства. Соединения галогенов: </w:t>
      </w:r>
      <w:proofErr w:type="spellStart"/>
      <w:r w:rsidRPr="00102626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102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626">
        <w:rPr>
          <w:rFonts w:ascii="Times New Roman" w:hAnsi="Times New Roman" w:cs="Times New Roman"/>
          <w:sz w:val="28"/>
          <w:szCs w:val="28"/>
        </w:rPr>
        <w:t>хлороводородная</w:t>
      </w:r>
      <w:proofErr w:type="spellEnd"/>
      <w:r w:rsidRPr="00102626">
        <w:rPr>
          <w:rFonts w:ascii="Times New Roman" w:hAnsi="Times New Roman" w:cs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360124">
        <w:rPr>
          <w:rFonts w:ascii="Times New Roman" w:hAnsi="Times New Roman" w:cs="Times New Roman"/>
          <w:i/>
          <w:sz w:val="28"/>
          <w:szCs w:val="28"/>
        </w:rPr>
        <w:t>сернистая и сероводородная кислоты</w:t>
      </w:r>
      <w:r w:rsidRPr="00102626">
        <w:rPr>
          <w:rFonts w:ascii="Times New Roman" w:hAnsi="Times New Roman" w:cs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360124">
        <w:rPr>
          <w:rFonts w:ascii="Times New Roman" w:hAnsi="Times New Roman" w:cs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360124">
        <w:rPr>
          <w:rFonts w:ascii="Times New Roman" w:hAnsi="Times New Roman" w:cs="Times New Roman"/>
          <w:i/>
          <w:sz w:val="28"/>
          <w:szCs w:val="28"/>
        </w:rPr>
        <w:t>карбин</w:t>
      </w:r>
      <w:proofErr w:type="spellEnd"/>
      <w:r w:rsidRPr="00360124">
        <w:rPr>
          <w:rFonts w:ascii="Times New Roman" w:hAnsi="Times New Roman" w:cs="Times New Roman"/>
          <w:i/>
          <w:sz w:val="28"/>
          <w:szCs w:val="28"/>
        </w:rPr>
        <w:t xml:space="preserve">, фуллерены. </w:t>
      </w:r>
      <w:r w:rsidRPr="00102626">
        <w:rPr>
          <w:rFonts w:ascii="Times New Roman" w:hAnsi="Times New Roman" w:cs="Times New Roman"/>
          <w:sz w:val="28"/>
          <w:szCs w:val="28"/>
        </w:rPr>
        <w:t xml:space="preserve">Соединения углерода: оксиды углерода (II)и(IV), угольная кислота и ее соли. </w:t>
      </w:r>
      <w:r w:rsidRPr="00360124">
        <w:rPr>
          <w:rFonts w:ascii="Times New Roman" w:hAnsi="Times New Roman" w:cs="Times New Roman"/>
          <w:i/>
          <w:sz w:val="28"/>
          <w:szCs w:val="28"/>
        </w:rPr>
        <w:t>Кремний и его соединения.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Металлы и их соединения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124">
        <w:rPr>
          <w:rFonts w:ascii="Times New Roman" w:hAnsi="Times New Roman" w:cs="Times New Roman"/>
          <w:i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</w:t>
      </w:r>
      <w:r w:rsidRPr="00102626">
        <w:rPr>
          <w:rFonts w:ascii="Times New Roman" w:hAnsi="Times New Roman" w:cs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360124">
        <w:rPr>
          <w:rFonts w:ascii="Times New Roman" w:hAnsi="Times New Roman" w:cs="Times New Roman"/>
          <w:i/>
          <w:sz w:val="28"/>
          <w:szCs w:val="28"/>
        </w:rPr>
        <w:t>Электрохимический ряд напряжений металлов.</w:t>
      </w:r>
      <w:r w:rsidRPr="00102626">
        <w:rPr>
          <w:rFonts w:ascii="Times New Roman" w:hAnsi="Times New Roman" w:cs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железа(II и III).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lastRenderedPageBreak/>
        <w:t>Первоначальные сведения об органических веществах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 xml:space="preserve">Первоначальные сведения о строении органических веществ. Углеводороды: метан, этан, этилен. </w:t>
      </w:r>
      <w:r w:rsidRPr="00360124">
        <w:rPr>
          <w:rFonts w:ascii="Times New Roman" w:hAnsi="Times New Roman" w:cs="Times New Roman"/>
          <w:i/>
          <w:sz w:val="28"/>
          <w:szCs w:val="28"/>
        </w:rPr>
        <w:t>Источники углеводородов: природный газ, нефть, уголь</w:t>
      </w:r>
      <w:r w:rsidRPr="00102626">
        <w:rPr>
          <w:rFonts w:ascii="Times New Roman" w:hAnsi="Times New Roman" w:cs="Times New Roman"/>
          <w:sz w:val="28"/>
          <w:szCs w:val="28"/>
        </w:rPr>
        <w:t>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t>Типы расчетных задач:</w:t>
      </w:r>
    </w:p>
    <w:p w:rsidR="00102626" w:rsidRPr="00102626" w:rsidRDefault="00102626" w:rsidP="0015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Вычисление массовой доли химического элемента по формуле соединения. Установление простейшей формулы вещества по массовым долям химических элементов.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Расчет массовой доли растворенного вещества в растворе.</w:t>
      </w:r>
    </w:p>
    <w:p w:rsidR="00102626" w:rsidRPr="00152D51" w:rsidRDefault="00102626" w:rsidP="00152D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51">
        <w:rPr>
          <w:rFonts w:ascii="Times New Roman" w:hAnsi="Times New Roman" w:cs="Times New Roman"/>
          <w:b/>
          <w:sz w:val="28"/>
          <w:szCs w:val="28"/>
        </w:rPr>
        <w:t>Примерные темы практических работ: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Очистка загрязненной поваренной соли.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Признаки протекания химических реакций.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Получение кислорода и изучение его свойств.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Получение водорода и изучение его свойств.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Реакции ионного обмена.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Качественные реакции на ионы в растворе.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Получение углекислого газа и изучение его свойств.</w:t>
      </w:r>
    </w:p>
    <w:p w:rsidR="00102626" w:rsidRPr="00102626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152D51" w:rsidRPr="00D61144" w:rsidRDefault="00102626" w:rsidP="00152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26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102626" w:rsidRPr="00102626" w:rsidRDefault="00102626" w:rsidP="00102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62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61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2626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 w:rsidRPr="00102626"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часов, </w:t>
      </w:r>
    </w:p>
    <w:p w:rsidR="00102626" w:rsidRPr="00102626" w:rsidRDefault="00102626" w:rsidP="00102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626">
        <w:rPr>
          <w:rFonts w:ascii="Times New Roman" w:hAnsi="Times New Roman" w:cs="Times New Roman"/>
          <w:b/>
          <w:sz w:val="28"/>
          <w:szCs w:val="28"/>
        </w:rPr>
        <w:t>отводимых</w:t>
      </w:r>
      <w:proofErr w:type="gramEnd"/>
      <w:r w:rsidRPr="00102626">
        <w:rPr>
          <w:rFonts w:ascii="Times New Roman" w:hAnsi="Times New Roman" w:cs="Times New Roman"/>
          <w:b/>
          <w:sz w:val="28"/>
          <w:szCs w:val="28"/>
        </w:rPr>
        <w:t xml:space="preserve"> на освоение каждой темы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60"/>
      </w:tblGrid>
      <w:tr w:rsidR="00102626" w:rsidRPr="00102626" w:rsidTr="00D61144">
        <w:trPr>
          <w:trHeight w:val="793"/>
        </w:trPr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Первоначальные химические понятия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Кислород. Водород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Вода. Растворы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Строение вещества. Химическая связь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Неметаллы IV – VII групп и их соединения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Металлы и их соединения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об органических веществах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2626" w:rsidRPr="00102626" w:rsidTr="00D61144">
        <w:tc>
          <w:tcPr>
            <w:tcW w:w="7797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102626" w:rsidRPr="00102626" w:rsidRDefault="00102626" w:rsidP="00102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102626" w:rsidRPr="00102626" w:rsidRDefault="00102626" w:rsidP="00102626">
      <w:pPr>
        <w:rPr>
          <w:rFonts w:ascii="Times New Roman" w:hAnsi="Times New Roman" w:cs="Times New Roman"/>
          <w:sz w:val="28"/>
          <w:szCs w:val="28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>
      <w:pPr>
        <w:rPr>
          <w:rFonts w:ascii="Times New Roman" w:hAnsi="Times New Roman" w:cs="Times New Roman"/>
          <w:sz w:val="24"/>
          <w:szCs w:val="24"/>
        </w:rPr>
      </w:pPr>
    </w:p>
    <w:p w:rsidR="00102626" w:rsidRPr="00102626" w:rsidRDefault="00102626" w:rsidP="00102626"/>
    <w:p w:rsidR="00AC3680" w:rsidRDefault="00AC3680"/>
    <w:sectPr w:rsidR="00AC3680" w:rsidSect="001026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7B2F"/>
    <w:multiLevelType w:val="hybridMultilevel"/>
    <w:tmpl w:val="5F14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747"/>
    <w:rsid w:val="00102626"/>
    <w:rsid w:val="00152D51"/>
    <w:rsid w:val="00360124"/>
    <w:rsid w:val="004041F1"/>
    <w:rsid w:val="004D7747"/>
    <w:rsid w:val="006F6552"/>
    <w:rsid w:val="00AC3680"/>
    <w:rsid w:val="00B02BA2"/>
    <w:rsid w:val="00D10C44"/>
    <w:rsid w:val="00D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774FC-68F3-4E9C-A251-251731D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4B30-4FBD-4801-8EF8-6CCC2769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2019-09-26T03:50:00Z</cp:lastPrinted>
  <dcterms:created xsi:type="dcterms:W3CDTF">2019-09-25T09:56:00Z</dcterms:created>
  <dcterms:modified xsi:type="dcterms:W3CDTF">2019-09-26T08:56:00Z</dcterms:modified>
</cp:coreProperties>
</file>